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21" w:rsidRPr="00444B8F" w:rsidRDefault="00B50521" w:rsidP="00444B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8F">
        <w:rPr>
          <w:rFonts w:ascii="Times New Roman" w:eastAsia="Calibri" w:hAnsi="Times New Roman" w:cs="Times New Roman"/>
          <w:sz w:val="24"/>
          <w:szCs w:val="24"/>
          <w:lang w:eastAsia="en-US"/>
        </w:rPr>
        <w:t>УДК</w:t>
      </w:r>
      <w:r w:rsidRPr="00444B8F">
        <w:rPr>
          <w:rFonts w:ascii="Times New Roman" w:eastAsia="Times New Roman" w:hAnsi="Times New Roman" w:cs="Times New Roman"/>
          <w:sz w:val="24"/>
          <w:szCs w:val="24"/>
        </w:rPr>
        <w:t xml:space="preserve"> 82.09</w:t>
      </w:r>
    </w:p>
    <w:p w:rsidR="00B50521" w:rsidRPr="00444B8F" w:rsidRDefault="00B50521" w:rsidP="00444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521" w:rsidRPr="00444B8F" w:rsidRDefault="00B50521" w:rsidP="00444B8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B8F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C</w:t>
      </w:r>
      <w:r w:rsidRPr="00444B8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.В. </w:t>
      </w:r>
      <w:proofErr w:type="spellStart"/>
      <w:r w:rsidRPr="00444B8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Сдобнова</w:t>
      </w:r>
      <w:proofErr w:type="spellEnd"/>
      <w:r w:rsidRPr="00444B8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, </w:t>
      </w:r>
    </w:p>
    <w:p w:rsidR="00B50521" w:rsidRPr="00444B8F" w:rsidRDefault="00B50521" w:rsidP="00444B8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B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кандидат филологических наук,  </w:t>
      </w:r>
    </w:p>
    <w:p w:rsidR="00B50521" w:rsidRPr="00444B8F" w:rsidRDefault="00B50521" w:rsidP="00444B8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B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доцент кафедры теории языка, литературы и социолингвистики, </w:t>
      </w:r>
    </w:p>
    <w:p w:rsidR="00B50521" w:rsidRPr="00444B8F" w:rsidRDefault="00B50521" w:rsidP="00444B8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B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Институт филологии (</w:t>
      </w:r>
      <w:proofErr w:type="spellStart"/>
      <w:r w:rsidRPr="00444B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сп</w:t>
      </w:r>
      <w:proofErr w:type="spellEnd"/>
      <w:r w:rsidRPr="00444B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), </w:t>
      </w:r>
    </w:p>
    <w:p w:rsidR="00B50521" w:rsidRPr="00444B8F" w:rsidRDefault="00B50521" w:rsidP="00444B8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4B8F">
        <w:rPr>
          <w:rFonts w:ascii="Times New Roman" w:eastAsia="Calibri" w:hAnsi="Times New Roman" w:cs="Times New Roman"/>
          <w:i/>
          <w:sz w:val="24"/>
          <w:szCs w:val="24"/>
        </w:rPr>
        <w:t>Крымский федеральный университет имени В.И. Вернадского, Симферополь</w:t>
      </w:r>
    </w:p>
    <w:p w:rsidR="00B50521" w:rsidRPr="00444B8F" w:rsidRDefault="00B50521" w:rsidP="00444B8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44B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В.В. </w:t>
      </w:r>
      <w:proofErr w:type="spellStart"/>
      <w:r w:rsidRPr="00444B8F">
        <w:rPr>
          <w:rFonts w:ascii="Times New Roman" w:eastAsia="Calibri" w:hAnsi="Times New Roman" w:cs="Times New Roman"/>
          <w:b/>
          <w:i/>
          <w:sz w:val="24"/>
          <w:szCs w:val="24"/>
        </w:rPr>
        <w:t>Ханикаева</w:t>
      </w:r>
      <w:proofErr w:type="spellEnd"/>
      <w:r w:rsidRPr="00444B8F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</w:p>
    <w:p w:rsidR="00B50521" w:rsidRPr="00444B8F" w:rsidRDefault="00B50521" w:rsidP="00444B8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B8F">
        <w:rPr>
          <w:rFonts w:ascii="Times New Roman" w:eastAsia="Calibri" w:hAnsi="Times New Roman" w:cs="Times New Roman"/>
          <w:i/>
          <w:sz w:val="24"/>
          <w:szCs w:val="24"/>
        </w:rPr>
        <w:t>магистр кафедры</w:t>
      </w:r>
      <w:r w:rsidRPr="00444B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теории языка, литературы и социолингвистики, </w:t>
      </w:r>
    </w:p>
    <w:p w:rsidR="00B50521" w:rsidRPr="00444B8F" w:rsidRDefault="00B50521" w:rsidP="00444B8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B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Институт филологии (</w:t>
      </w:r>
      <w:proofErr w:type="spellStart"/>
      <w:r w:rsidRPr="00444B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сп</w:t>
      </w:r>
      <w:proofErr w:type="spellEnd"/>
      <w:r w:rsidRPr="00444B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), </w:t>
      </w:r>
    </w:p>
    <w:p w:rsidR="00B50521" w:rsidRPr="00444B8F" w:rsidRDefault="00B50521" w:rsidP="00444B8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4B8F">
        <w:rPr>
          <w:rFonts w:ascii="Times New Roman" w:eastAsia="Calibri" w:hAnsi="Times New Roman" w:cs="Times New Roman"/>
          <w:i/>
          <w:sz w:val="24"/>
          <w:szCs w:val="24"/>
        </w:rPr>
        <w:t>Крымский федеральный университет имени В.И. Вернадского, Симферополь</w:t>
      </w:r>
    </w:p>
    <w:p w:rsidR="00B50521" w:rsidRPr="00444B8F" w:rsidRDefault="00B50521" w:rsidP="00444B8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50521" w:rsidRPr="00444B8F" w:rsidRDefault="00B50521" w:rsidP="00444B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4CE" w:rsidRPr="00444B8F" w:rsidRDefault="009204D4" w:rsidP="00444B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B8F">
        <w:rPr>
          <w:rFonts w:ascii="Times New Roman" w:hAnsi="Times New Roman" w:cs="Times New Roman"/>
          <w:b/>
          <w:sz w:val="24"/>
          <w:szCs w:val="24"/>
        </w:rPr>
        <w:t>ОСНОВНЫЕ ХАРАКТЕРИСТИКИ</w:t>
      </w:r>
      <w:r w:rsidR="00F03497" w:rsidRPr="00444B8F">
        <w:rPr>
          <w:rFonts w:ascii="Times New Roman" w:hAnsi="Times New Roman" w:cs="Times New Roman"/>
          <w:b/>
          <w:sz w:val="24"/>
          <w:szCs w:val="24"/>
        </w:rPr>
        <w:t xml:space="preserve"> ЭКФРАСИСА В ИНТЕРМЕДИАЛЬНОМ ТЕКСТЕ</w:t>
      </w:r>
    </w:p>
    <w:p w:rsidR="00492553" w:rsidRPr="00444B8F" w:rsidRDefault="00492553" w:rsidP="00363968">
      <w:pPr>
        <w:tabs>
          <w:tab w:val="left" w:pos="9356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553" w:rsidRPr="00444B8F" w:rsidRDefault="0073412C" w:rsidP="00363968">
      <w:pPr>
        <w:tabs>
          <w:tab w:val="left" w:pos="9356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B8F">
        <w:rPr>
          <w:rFonts w:ascii="Times New Roman" w:hAnsi="Times New Roman" w:cs="Times New Roman"/>
          <w:sz w:val="24"/>
          <w:szCs w:val="24"/>
        </w:rPr>
        <w:t xml:space="preserve">Статья посвящена рассмотрению концепции </w:t>
      </w:r>
      <w:proofErr w:type="spellStart"/>
      <w:r w:rsidRPr="00444B8F">
        <w:rPr>
          <w:rFonts w:ascii="Times New Roman" w:hAnsi="Times New Roman" w:cs="Times New Roman"/>
          <w:sz w:val="24"/>
          <w:szCs w:val="24"/>
        </w:rPr>
        <w:t>экфрасиса</w:t>
      </w:r>
      <w:proofErr w:type="spellEnd"/>
      <w:r w:rsidR="00492553" w:rsidRPr="00444B8F">
        <w:rPr>
          <w:rFonts w:ascii="Times New Roman" w:hAnsi="Times New Roman" w:cs="Times New Roman"/>
          <w:sz w:val="24"/>
          <w:szCs w:val="24"/>
        </w:rPr>
        <w:t xml:space="preserve">, </w:t>
      </w:r>
      <w:r w:rsidRPr="00444B8F">
        <w:rPr>
          <w:rFonts w:ascii="Times New Roman" w:hAnsi="Times New Roman" w:cs="Times New Roman"/>
          <w:sz w:val="24"/>
          <w:szCs w:val="24"/>
        </w:rPr>
        <w:t>а также классификации и функций</w:t>
      </w:r>
      <w:r w:rsidR="00492553" w:rsidRPr="00444B8F">
        <w:rPr>
          <w:rFonts w:ascii="Times New Roman" w:hAnsi="Times New Roman" w:cs="Times New Roman"/>
          <w:sz w:val="24"/>
          <w:szCs w:val="24"/>
        </w:rPr>
        <w:t>. Цель исследования – дать определение термину экфрасис, обозначить его роль в художественном произведении. В ходе работы был применен</w:t>
      </w:r>
      <w:r w:rsidR="00DF237D" w:rsidRPr="00444B8F">
        <w:rPr>
          <w:rFonts w:ascii="Times New Roman" w:hAnsi="Times New Roman" w:cs="Times New Roman"/>
          <w:sz w:val="24"/>
          <w:szCs w:val="24"/>
        </w:rPr>
        <w:t xml:space="preserve"> культурно-исторический, структурно-семиотический методы и метод литературной герменевтики.</w:t>
      </w:r>
      <w:r w:rsidR="00492553" w:rsidRPr="00444B8F">
        <w:rPr>
          <w:rFonts w:ascii="Times New Roman" w:hAnsi="Times New Roman" w:cs="Times New Roman"/>
          <w:sz w:val="24"/>
          <w:szCs w:val="24"/>
        </w:rPr>
        <w:t xml:space="preserve"> Изначал</w:t>
      </w:r>
      <w:r w:rsidR="00DF237D" w:rsidRPr="00444B8F">
        <w:rPr>
          <w:rFonts w:ascii="Times New Roman" w:hAnsi="Times New Roman" w:cs="Times New Roman"/>
          <w:sz w:val="24"/>
          <w:szCs w:val="24"/>
        </w:rPr>
        <w:t xml:space="preserve">ьно </w:t>
      </w:r>
      <w:proofErr w:type="spellStart"/>
      <w:r w:rsidR="00DF237D" w:rsidRPr="00444B8F">
        <w:rPr>
          <w:rFonts w:ascii="Times New Roman" w:hAnsi="Times New Roman" w:cs="Times New Roman"/>
          <w:sz w:val="24"/>
          <w:szCs w:val="24"/>
        </w:rPr>
        <w:t>экфрасис</w:t>
      </w:r>
      <w:proofErr w:type="spellEnd"/>
      <w:r w:rsidR="00492553" w:rsidRPr="00444B8F">
        <w:rPr>
          <w:rFonts w:ascii="Times New Roman" w:hAnsi="Times New Roman" w:cs="Times New Roman"/>
          <w:sz w:val="24"/>
          <w:szCs w:val="24"/>
        </w:rPr>
        <w:t xml:space="preserve"> являлся описанием рукотворных памятников культуры, однако на данный момент семантика данного понятия значительно расширилась. </w:t>
      </w:r>
    </w:p>
    <w:p w:rsidR="00492553" w:rsidRPr="00444B8F" w:rsidRDefault="00492553" w:rsidP="00363968">
      <w:pPr>
        <w:tabs>
          <w:tab w:val="left" w:pos="9356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B8F">
        <w:rPr>
          <w:rFonts w:ascii="Times New Roman" w:hAnsi="Times New Roman" w:cs="Times New Roman"/>
          <w:sz w:val="24"/>
          <w:szCs w:val="24"/>
        </w:rPr>
        <w:t>Несмотря на то, что экфрасис как литературное явление существовал со времён античности, изучение данного феномена началось только в нач</w:t>
      </w:r>
      <w:r w:rsidR="00AE0F6D" w:rsidRPr="00444B8F">
        <w:rPr>
          <w:rFonts w:ascii="Times New Roman" w:hAnsi="Times New Roman" w:cs="Times New Roman"/>
          <w:sz w:val="24"/>
          <w:szCs w:val="24"/>
        </w:rPr>
        <w:t>але ХХ века. П</w:t>
      </w:r>
      <w:r w:rsidRPr="00444B8F">
        <w:rPr>
          <w:rFonts w:ascii="Times New Roman" w:hAnsi="Times New Roman" w:cs="Times New Roman"/>
          <w:sz w:val="24"/>
          <w:szCs w:val="24"/>
        </w:rPr>
        <w:t xml:space="preserve">оэтому на сегодняшний день </w:t>
      </w:r>
      <w:r w:rsidR="00AE0F6D" w:rsidRPr="00444B8F">
        <w:rPr>
          <w:rFonts w:ascii="Times New Roman" w:hAnsi="Times New Roman" w:cs="Times New Roman"/>
          <w:sz w:val="24"/>
          <w:szCs w:val="24"/>
        </w:rPr>
        <w:t>классификация, как и функции экфрасиса, мало исследована,</w:t>
      </w:r>
      <w:r w:rsidRPr="00444B8F">
        <w:rPr>
          <w:rFonts w:ascii="Times New Roman" w:hAnsi="Times New Roman" w:cs="Times New Roman"/>
          <w:sz w:val="24"/>
          <w:szCs w:val="24"/>
        </w:rPr>
        <w:t xml:space="preserve"> </w:t>
      </w:r>
      <w:r w:rsidR="00AE0F6D" w:rsidRPr="00444B8F">
        <w:rPr>
          <w:rFonts w:ascii="Times New Roman" w:hAnsi="Times New Roman" w:cs="Times New Roman"/>
          <w:sz w:val="24"/>
          <w:szCs w:val="24"/>
        </w:rPr>
        <w:t xml:space="preserve">именно этим обусловлена актуальность выбранной темы. </w:t>
      </w:r>
    </w:p>
    <w:p w:rsidR="00AE0F6D" w:rsidRPr="00444B8F" w:rsidRDefault="00AE0F6D" w:rsidP="00363968">
      <w:pPr>
        <w:tabs>
          <w:tab w:val="left" w:pos="9356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B8F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444B8F">
        <w:rPr>
          <w:rFonts w:ascii="Times New Roman" w:hAnsi="Times New Roman" w:cs="Times New Roman"/>
          <w:sz w:val="24"/>
          <w:szCs w:val="24"/>
        </w:rPr>
        <w:t>:</w:t>
      </w:r>
      <w:r w:rsidR="00D45D42" w:rsidRPr="00444B8F">
        <w:rPr>
          <w:rFonts w:ascii="Times New Roman" w:hAnsi="Times New Roman" w:cs="Times New Roman"/>
          <w:sz w:val="24"/>
          <w:szCs w:val="24"/>
        </w:rPr>
        <w:t xml:space="preserve"> искусство,</w:t>
      </w:r>
      <w:r w:rsidRPr="00444B8F">
        <w:rPr>
          <w:rFonts w:ascii="Times New Roman" w:hAnsi="Times New Roman" w:cs="Times New Roman"/>
          <w:sz w:val="24"/>
          <w:szCs w:val="24"/>
        </w:rPr>
        <w:t xml:space="preserve"> </w:t>
      </w:r>
      <w:r w:rsidR="00F6466F" w:rsidRPr="00444B8F">
        <w:rPr>
          <w:rFonts w:ascii="Times New Roman" w:hAnsi="Times New Roman" w:cs="Times New Roman"/>
          <w:sz w:val="24"/>
          <w:szCs w:val="24"/>
        </w:rPr>
        <w:t xml:space="preserve">описание, </w:t>
      </w:r>
      <w:proofErr w:type="spellStart"/>
      <w:r w:rsidRPr="00444B8F">
        <w:rPr>
          <w:rFonts w:ascii="Times New Roman" w:hAnsi="Times New Roman" w:cs="Times New Roman"/>
          <w:sz w:val="24"/>
          <w:szCs w:val="24"/>
        </w:rPr>
        <w:t>экфрасис</w:t>
      </w:r>
      <w:proofErr w:type="spellEnd"/>
      <w:r w:rsidRPr="00444B8F">
        <w:rPr>
          <w:rFonts w:ascii="Times New Roman" w:hAnsi="Times New Roman" w:cs="Times New Roman"/>
          <w:sz w:val="24"/>
          <w:szCs w:val="24"/>
        </w:rPr>
        <w:t>,</w:t>
      </w:r>
      <w:r w:rsidR="00F6466F" w:rsidRPr="00444B8F">
        <w:rPr>
          <w:rFonts w:ascii="Times New Roman" w:hAnsi="Times New Roman" w:cs="Times New Roman"/>
          <w:sz w:val="24"/>
          <w:szCs w:val="24"/>
        </w:rPr>
        <w:t xml:space="preserve"> эпическая интеграция,</w:t>
      </w:r>
      <w:r w:rsidRPr="00444B8F">
        <w:rPr>
          <w:rFonts w:ascii="Times New Roman" w:hAnsi="Times New Roman" w:cs="Times New Roman"/>
          <w:sz w:val="24"/>
          <w:szCs w:val="24"/>
        </w:rPr>
        <w:t xml:space="preserve"> </w:t>
      </w:r>
      <w:r w:rsidR="003870DE" w:rsidRPr="00444B8F">
        <w:rPr>
          <w:rFonts w:ascii="Times New Roman" w:hAnsi="Times New Roman" w:cs="Times New Roman"/>
          <w:sz w:val="24"/>
          <w:szCs w:val="24"/>
        </w:rPr>
        <w:t xml:space="preserve">образ, </w:t>
      </w:r>
      <w:proofErr w:type="spellStart"/>
      <w:r w:rsidR="00D45D42" w:rsidRPr="00444B8F">
        <w:rPr>
          <w:rFonts w:ascii="Times New Roman" w:hAnsi="Times New Roman" w:cs="Times New Roman"/>
          <w:sz w:val="24"/>
          <w:szCs w:val="24"/>
        </w:rPr>
        <w:t>интермедиальный</w:t>
      </w:r>
      <w:proofErr w:type="spellEnd"/>
      <w:r w:rsidR="00D45D42" w:rsidRPr="00444B8F">
        <w:rPr>
          <w:rFonts w:ascii="Times New Roman" w:hAnsi="Times New Roman" w:cs="Times New Roman"/>
          <w:sz w:val="24"/>
          <w:szCs w:val="24"/>
        </w:rPr>
        <w:t xml:space="preserve"> текст</w:t>
      </w:r>
      <w:r w:rsidRPr="00444B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F6D" w:rsidRPr="00444B8F" w:rsidRDefault="00AE0F6D" w:rsidP="00444B8F">
      <w:pPr>
        <w:spacing w:after="0" w:line="360" w:lineRule="auto"/>
        <w:ind w:left="170" w:righ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F6D" w:rsidRPr="00444B8F" w:rsidRDefault="0073412C" w:rsidP="00444B8F">
      <w:pPr>
        <w:spacing w:after="0" w:line="360" w:lineRule="auto"/>
        <w:ind w:left="170" w:right="851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4B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MAIN CHARACTERISTICS OF </w:t>
      </w:r>
      <w:r w:rsidR="00AE0F6D" w:rsidRPr="00444B8F">
        <w:rPr>
          <w:rFonts w:ascii="Times New Roman" w:hAnsi="Times New Roman" w:cs="Times New Roman"/>
          <w:b/>
          <w:sz w:val="24"/>
          <w:szCs w:val="24"/>
          <w:lang w:val="en-US"/>
        </w:rPr>
        <w:t>ECPHRASIS</w:t>
      </w:r>
      <w:r w:rsidRPr="00444B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IN THE INTERMEDIAL TEXT</w:t>
      </w:r>
    </w:p>
    <w:p w:rsidR="00AE0F6D" w:rsidRPr="00444B8F" w:rsidRDefault="00AE0F6D" w:rsidP="00444B8F">
      <w:pPr>
        <w:spacing w:after="0" w:line="360" w:lineRule="auto"/>
        <w:ind w:left="170" w:right="851"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E0F6D" w:rsidRPr="00444B8F" w:rsidRDefault="0073412C" w:rsidP="0036396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4B8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E0F6D" w:rsidRPr="00444B8F">
        <w:rPr>
          <w:rFonts w:ascii="Times New Roman" w:hAnsi="Times New Roman" w:cs="Times New Roman"/>
          <w:sz w:val="24"/>
          <w:szCs w:val="24"/>
          <w:lang w:val="en-US"/>
        </w:rPr>
        <w:t>he article</w:t>
      </w:r>
      <w:r w:rsidRPr="00444B8F">
        <w:rPr>
          <w:rFonts w:ascii="Times New Roman" w:hAnsi="Times New Roman" w:cs="Times New Roman"/>
          <w:sz w:val="24"/>
          <w:szCs w:val="24"/>
          <w:lang w:val="en-US"/>
        </w:rPr>
        <w:t xml:space="preserve"> is devoted to the analysis</w:t>
      </w:r>
      <w:r w:rsidR="00AE0F6D" w:rsidRPr="00444B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B8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E0F6D" w:rsidRPr="00444B8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AE0F6D" w:rsidRPr="00444B8F">
        <w:rPr>
          <w:rFonts w:ascii="Times New Roman" w:hAnsi="Times New Roman" w:cs="Times New Roman"/>
          <w:sz w:val="24"/>
          <w:szCs w:val="24"/>
          <w:lang w:val="en-US"/>
        </w:rPr>
        <w:t>ecphrasis</w:t>
      </w:r>
      <w:proofErr w:type="spellEnd"/>
      <w:r w:rsidR="00AE0F6D" w:rsidRPr="00444B8F">
        <w:rPr>
          <w:rFonts w:ascii="Times New Roman" w:hAnsi="Times New Roman" w:cs="Times New Roman"/>
          <w:sz w:val="24"/>
          <w:szCs w:val="24"/>
          <w:lang w:val="en-US"/>
        </w:rPr>
        <w:t>, its classification and f</w:t>
      </w:r>
      <w:r w:rsidRPr="00444B8F">
        <w:rPr>
          <w:rFonts w:ascii="Times New Roman" w:hAnsi="Times New Roman" w:cs="Times New Roman"/>
          <w:sz w:val="24"/>
          <w:szCs w:val="24"/>
          <w:lang w:val="en-US"/>
        </w:rPr>
        <w:t>unctions</w:t>
      </w:r>
      <w:r w:rsidR="00AE0F6D" w:rsidRPr="00444B8F">
        <w:rPr>
          <w:rFonts w:ascii="Times New Roman" w:hAnsi="Times New Roman" w:cs="Times New Roman"/>
          <w:sz w:val="24"/>
          <w:szCs w:val="24"/>
          <w:lang w:val="en-US"/>
        </w:rPr>
        <w:t xml:space="preserve">. The aim of the research is to define the term </w:t>
      </w:r>
      <w:proofErr w:type="spellStart"/>
      <w:r w:rsidR="00AE0F6D" w:rsidRPr="00444B8F">
        <w:rPr>
          <w:rFonts w:ascii="Times New Roman" w:hAnsi="Times New Roman" w:cs="Times New Roman"/>
          <w:sz w:val="24"/>
          <w:szCs w:val="24"/>
          <w:lang w:val="en-US"/>
        </w:rPr>
        <w:t>ecphrasis</w:t>
      </w:r>
      <w:proofErr w:type="spellEnd"/>
      <w:r w:rsidR="00AE0F6D" w:rsidRPr="00444B8F">
        <w:rPr>
          <w:rFonts w:ascii="Times New Roman" w:hAnsi="Times New Roman" w:cs="Times New Roman"/>
          <w:sz w:val="24"/>
          <w:szCs w:val="24"/>
          <w:lang w:val="en-US"/>
        </w:rPr>
        <w:t>, outline its role in fiction.</w:t>
      </w:r>
      <w:r w:rsidR="00DF237D" w:rsidRPr="00444B8F">
        <w:rPr>
          <w:rFonts w:ascii="Times New Roman" w:hAnsi="Times New Roman" w:cs="Times New Roman"/>
          <w:sz w:val="24"/>
          <w:szCs w:val="24"/>
          <w:lang w:val="en-US"/>
        </w:rPr>
        <w:t xml:space="preserve"> In this work the </w:t>
      </w:r>
      <w:r w:rsidR="00DF237D" w:rsidRPr="00444B8F">
        <w:rPr>
          <w:rFonts w:ascii="Times New Roman" w:hAnsi="Times New Roman" w:cs="Times New Roman"/>
          <w:sz w:val="24"/>
          <w:szCs w:val="24"/>
          <w:lang w:val="en-US"/>
        </w:rPr>
        <w:lastRenderedPageBreak/>
        <w:t>following methods of research have been used: a cultural-historical method, a structural-semiotic method and the method of literary hermeneutics.</w:t>
      </w:r>
      <w:r w:rsidR="00AE0F6D" w:rsidRPr="00444B8F">
        <w:rPr>
          <w:rFonts w:ascii="Times New Roman" w:hAnsi="Times New Roman" w:cs="Times New Roman"/>
          <w:sz w:val="24"/>
          <w:szCs w:val="24"/>
          <w:lang w:val="en-US"/>
        </w:rPr>
        <w:t xml:space="preserve"> Initially </w:t>
      </w:r>
      <w:proofErr w:type="spellStart"/>
      <w:r w:rsidR="00AE0F6D" w:rsidRPr="00444B8F">
        <w:rPr>
          <w:rFonts w:ascii="Times New Roman" w:hAnsi="Times New Roman" w:cs="Times New Roman"/>
          <w:sz w:val="24"/>
          <w:szCs w:val="24"/>
          <w:lang w:val="en-US"/>
        </w:rPr>
        <w:t>ecphrasis</w:t>
      </w:r>
      <w:proofErr w:type="spellEnd"/>
      <w:r w:rsidR="00AE0F6D" w:rsidRPr="00444B8F">
        <w:rPr>
          <w:rFonts w:ascii="Times New Roman" w:hAnsi="Times New Roman" w:cs="Times New Roman"/>
          <w:sz w:val="24"/>
          <w:szCs w:val="24"/>
          <w:lang w:val="en-US"/>
        </w:rPr>
        <w:t xml:space="preserve"> was the description of cultural monuments, however at the present the term has broaden its semantics. </w:t>
      </w:r>
    </w:p>
    <w:p w:rsidR="0060782F" w:rsidRPr="00444B8F" w:rsidRDefault="00AE0F6D" w:rsidP="0036396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4B8F">
        <w:rPr>
          <w:rFonts w:ascii="Times New Roman" w:hAnsi="Times New Roman" w:cs="Times New Roman"/>
          <w:sz w:val="24"/>
          <w:szCs w:val="24"/>
          <w:lang w:val="en-US"/>
        </w:rPr>
        <w:t xml:space="preserve">Although </w:t>
      </w:r>
      <w:proofErr w:type="spellStart"/>
      <w:r w:rsidR="00DF237D" w:rsidRPr="00444B8F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="0060782F" w:rsidRPr="00444B8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F237D" w:rsidRPr="00444B8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0782F" w:rsidRPr="00444B8F">
        <w:rPr>
          <w:rFonts w:ascii="Times New Roman" w:hAnsi="Times New Roman" w:cs="Times New Roman"/>
          <w:sz w:val="24"/>
          <w:szCs w:val="24"/>
          <w:lang w:val="en-US"/>
        </w:rPr>
        <w:t>rasis</w:t>
      </w:r>
      <w:proofErr w:type="spellEnd"/>
      <w:r w:rsidR="0060782F" w:rsidRPr="00444B8F">
        <w:rPr>
          <w:rFonts w:ascii="Times New Roman" w:hAnsi="Times New Roman" w:cs="Times New Roman"/>
          <w:sz w:val="24"/>
          <w:szCs w:val="24"/>
          <w:lang w:val="en-US"/>
        </w:rPr>
        <w:t xml:space="preserve"> as a literature phenomenon has existed since antiquity, the observation of </w:t>
      </w:r>
      <w:proofErr w:type="spellStart"/>
      <w:r w:rsidR="0060782F" w:rsidRPr="00444B8F">
        <w:rPr>
          <w:rFonts w:ascii="Times New Roman" w:hAnsi="Times New Roman" w:cs="Times New Roman"/>
          <w:sz w:val="24"/>
          <w:szCs w:val="24"/>
          <w:lang w:val="en-US"/>
        </w:rPr>
        <w:t>ecphrasis</w:t>
      </w:r>
      <w:proofErr w:type="spellEnd"/>
      <w:r w:rsidR="0060782F" w:rsidRPr="00444B8F">
        <w:rPr>
          <w:rFonts w:ascii="Times New Roman" w:hAnsi="Times New Roman" w:cs="Times New Roman"/>
          <w:sz w:val="24"/>
          <w:szCs w:val="24"/>
          <w:lang w:val="en-US"/>
        </w:rPr>
        <w:t xml:space="preserve"> has started only in the beginning of XX century. That`s why t</w:t>
      </w:r>
      <w:r w:rsidR="003779DA">
        <w:rPr>
          <w:rFonts w:ascii="Times New Roman" w:hAnsi="Times New Roman" w:cs="Times New Roman"/>
          <w:sz w:val="24"/>
          <w:szCs w:val="24"/>
          <w:lang w:val="en-US"/>
        </w:rPr>
        <w:t xml:space="preserve">he classification of </w:t>
      </w:r>
      <w:proofErr w:type="spellStart"/>
      <w:r w:rsidR="003779DA">
        <w:rPr>
          <w:rFonts w:ascii="Times New Roman" w:hAnsi="Times New Roman" w:cs="Times New Roman"/>
          <w:sz w:val="24"/>
          <w:szCs w:val="24"/>
          <w:lang w:val="en-US"/>
        </w:rPr>
        <w:t>ecphrasis</w:t>
      </w:r>
      <w:proofErr w:type="spellEnd"/>
      <w:r w:rsidR="00377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60782F" w:rsidRPr="00444B8F">
        <w:rPr>
          <w:rFonts w:ascii="Times New Roman" w:hAnsi="Times New Roman" w:cs="Times New Roman"/>
          <w:sz w:val="24"/>
          <w:szCs w:val="24"/>
          <w:lang w:val="en-US"/>
        </w:rPr>
        <w:t xml:space="preserve">as well as functions has been observed poorly and this outlines the relevancy of the article. </w:t>
      </w:r>
    </w:p>
    <w:p w:rsidR="0060782F" w:rsidRPr="00444B8F" w:rsidRDefault="0060782F" w:rsidP="0036396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4B8F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444B8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45D42" w:rsidRPr="00444B8F">
        <w:rPr>
          <w:rFonts w:ascii="Times New Roman" w:hAnsi="Times New Roman" w:cs="Times New Roman"/>
          <w:sz w:val="24"/>
          <w:szCs w:val="24"/>
          <w:lang w:val="en-US"/>
        </w:rPr>
        <w:t>art,</w:t>
      </w:r>
      <w:r w:rsidR="00F6466F" w:rsidRPr="00444B8F">
        <w:rPr>
          <w:rFonts w:ascii="Times New Roman" w:hAnsi="Times New Roman" w:cs="Times New Roman"/>
          <w:sz w:val="24"/>
          <w:szCs w:val="24"/>
          <w:lang w:val="en-US"/>
        </w:rPr>
        <w:t xml:space="preserve"> description,</w:t>
      </w:r>
      <w:r w:rsidR="00D45D42" w:rsidRPr="00444B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B8F">
        <w:rPr>
          <w:rFonts w:ascii="Times New Roman" w:hAnsi="Times New Roman" w:cs="Times New Roman"/>
          <w:sz w:val="24"/>
          <w:szCs w:val="24"/>
          <w:lang w:val="en-US"/>
        </w:rPr>
        <w:t>ecp</w:t>
      </w:r>
      <w:r w:rsidR="00D45D42" w:rsidRPr="00444B8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44B8F">
        <w:rPr>
          <w:rFonts w:ascii="Times New Roman" w:hAnsi="Times New Roman" w:cs="Times New Roman"/>
          <w:sz w:val="24"/>
          <w:szCs w:val="24"/>
          <w:lang w:val="en-US"/>
        </w:rPr>
        <w:t>rasis</w:t>
      </w:r>
      <w:proofErr w:type="spellEnd"/>
      <w:r w:rsidRPr="00444B8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45D42" w:rsidRPr="00444B8F">
        <w:rPr>
          <w:rFonts w:ascii="Times New Roman" w:hAnsi="Times New Roman" w:cs="Times New Roman"/>
          <w:sz w:val="24"/>
          <w:szCs w:val="24"/>
          <w:lang w:val="en-US"/>
        </w:rPr>
        <w:t xml:space="preserve"> epical integration, </w:t>
      </w:r>
      <w:r w:rsidR="003870DE" w:rsidRPr="00444B8F">
        <w:rPr>
          <w:rFonts w:ascii="Times New Roman" w:hAnsi="Times New Roman" w:cs="Times New Roman"/>
          <w:sz w:val="24"/>
          <w:szCs w:val="24"/>
          <w:lang w:val="en-US"/>
        </w:rPr>
        <w:t xml:space="preserve">image, </w:t>
      </w:r>
      <w:proofErr w:type="spellStart"/>
      <w:r w:rsidR="00D45D42" w:rsidRPr="00444B8F">
        <w:rPr>
          <w:rFonts w:ascii="Times New Roman" w:hAnsi="Times New Roman" w:cs="Times New Roman"/>
          <w:sz w:val="24"/>
          <w:szCs w:val="24"/>
          <w:lang w:val="en-US"/>
        </w:rPr>
        <w:t>intermedial</w:t>
      </w:r>
      <w:proofErr w:type="spellEnd"/>
      <w:r w:rsidR="00D45D42" w:rsidRPr="00444B8F">
        <w:rPr>
          <w:rFonts w:ascii="Times New Roman" w:hAnsi="Times New Roman" w:cs="Times New Roman"/>
          <w:sz w:val="24"/>
          <w:szCs w:val="24"/>
          <w:lang w:val="en-US"/>
        </w:rPr>
        <w:t xml:space="preserve"> tex</w:t>
      </w:r>
      <w:r w:rsidR="00F6466F" w:rsidRPr="00444B8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44B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0782F" w:rsidRPr="00444B8F" w:rsidRDefault="0060782F" w:rsidP="0036396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3968" w:rsidRDefault="0060782F" w:rsidP="00363968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B8F">
        <w:rPr>
          <w:rFonts w:ascii="Times New Roman" w:hAnsi="Times New Roman" w:cs="Times New Roman"/>
          <w:sz w:val="24"/>
          <w:szCs w:val="24"/>
        </w:rPr>
        <w:t>Проблема экфрасиса является центральной во взаимоотношениях между изображением и словом, так как именно от этого зависит техника вербального описания произведений искусства различных направлений (архитектура, живопись и т.д.). Именно поэтому на данный момент в отечественном и зарубежном литературоведении</w:t>
      </w:r>
      <w:r w:rsidR="00444B8F" w:rsidRPr="00444B8F">
        <w:rPr>
          <w:rFonts w:ascii="Times New Roman" w:hAnsi="Times New Roman" w:cs="Times New Roman"/>
          <w:sz w:val="24"/>
          <w:szCs w:val="24"/>
        </w:rPr>
        <w:t xml:space="preserve"> изучение </w:t>
      </w:r>
      <w:proofErr w:type="spellStart"/>
      <w:r w:rsidR="00444B8F" w:rsidRPr="00444B8F">
        <w:rPr>
          <w:rFonts w:ascii="Times New Roman" w:hAnsi="Times New Roman" w:cs="Times New Roman"/>
          <w:sz w:val="24"/>
          <w:szCs w:val="24"/>
        </w:rPr>
        <w:t>экфрасиса</w:t>
      </w:r>
      <w:proofErr w:type="spellEnd"/>
      <w:r w:rsidR="00444B8F" w:rsidRPr="00444B8F">
        <w:rPr>
          <w:rFonts w:ascii="Times New Roman" w:hAnsi="Times New Roman" w:cs="Times New Roman"/>
          <w:sz w:val="24"/>
          <w:szCs w:val="24"/>
        </w:rPr>
        <w:t xml:space="preserve"> является актуальным</w:t>
      </w:r>
      <w:r w:rsidRPr="00444B8F">
        <w:rPr>
          <w:rFonts w:ascii="Times New Roman" w:hAnsi="Times New Roman" w:cs="Times New Roman"/>
          <w:sz w:val="24"/>
          <w:szCs w:val="24"/>
        </w:rPr>
        <w:t>. Стоит отметить, что проблемой экфрасиса занимались</w:t>
      </w:r>
      <w:r w:rsidR="00444B8F" w:rsidRPr="00444B8F">
        <w:rPr>
          <w:rFonts w:ascii="Times New Roman" w:hAnsi="Times New Roman" w:cs="Times New Roman"/>
          <w:sz w:val="24"/>
          <w:szCs w:val="24"/>
        </w:rPr>
        <w:t xml:space="preserve"> такие исследователи, как К. Г. </w:t>
      </w:r>
      <w:r w:rsidRPr="00444B8F">
        <w:rPr>
          <w:rFonts w:ascii="Times New Roman" w:hAnsi="Times New Roman" w:cs="Times New Roman"/>
          <w:sz w:val="24"/>
          <w:szCs w:val="24"/>
        </w:rPr>
        <w:t>Юнг,</w:t>
      </w:r>
      <w:r w:rsidR="00F9428C" w:rsidRPr="00F9428C">
        <w:rPr>
          <w:rFonts w:ascii="Times New Roman" w:hAnsi="Times New Roman" w:cs="Times New Roman"/>
          <w:sz w:val="24"/>
          <w:szCs w:val="24"/>
        </w:rPr>
        <w:t xml:space="preserve"> </w:t>
      </w:r>
      <w:r w:rsidR="00F9428C" w:rsidRPr="00444B8F">
        <w:rPr>
          <w:rFonts w:ascii="Times New Roman" w:hAnsi="Times New Roman" w:cs="Times New Roman"/>
          <w:sz w:val="24"/>
          <w:szCs w:val="24"/>
        </w:rPr>
        <w:t>У. Эко</w:t>
      </w:r>
      <w:r w:rsidR="00F9428C">
        <w:rPr>
          <w:rFonts w:ascii="Times New Roman" w:hAnsi="Times New Roman" w:cs="Times New Roman"/>
          <w:sz w:val="24"/>
          <w:szCs w:val="24"/>
        </w:rPr>
        <w:t xml:space="preserve">, </w:t>
      </w:r>
      <w:r w:rsidRPr="00444B8F">
        <w:rPr>
          <w:rFonts w:ascii="Times New Roman" w:hAnsi="Times New Roman" w:cs="Times New Roman"/>
          <w:sz w:val="24"/>
          <w:szCs w:val="24"/>
        </w:rPr>
        <w:t xml:space="preserve"> Ю.</w:t>
      </w:r>
      <w:r w:rsidR="00444B8F" w:rsidRPr="00444B8F">
        <w:rPr>
          <w:rFonts w:ascii="Times New Roman" w:hAnsi="Times New Roman" w:cs="Times New Roman"/>
          <w:sz w:val="24"/>
          <w:szCs w:val="24"/>
        </w:rPr>
        <w:t xml:space="preserve">М. Лотман, </w:t>
      </w:r>
      <w:r w:rsidR="00F9428C">
        <w:rPr>
          <w:rFonts w:ascii="Times New Roman" w:hAnsi="Times New Roman" w:cs="Times New Roman"/>
          <w:sz w:val="24"/>
          <w:szCs w:val="24"/>
        </w:rPr>
        <w:t>Р.О. Якобсон</w:t>
      </w:r>
      <w:r w:rsidRPr="00444B8F">
        <w:rPr>
          <w:rFonts w:ascii="Times New Roman" w:hAnsi="Times New Roman" w:cs="Times New Roman"/>
          <w:sz w:val="24"/>
          <w:szCs w:val="24"/>
        </w:rPr>
        <w:t xml:space="preserve">. Благодаря исследованиям, проведённым за последний век, экфрасис получил большее признание и расширил сферу своего применения. </w:t>
      </w:r>
    </w:p>
    <w:p w:rsidR="006A4841" w:rsidRPr="00363968" w:rsidRDefault="0060782F" w:rsidP="00363968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B8F">
        <w:rPr>
          <w:rFonts w:ascii="Times New Roman" w:hAnsi="Times New Roman" w:cs="Times New Roman"/>
          <w:sz w:val="24"/>
          <w:szCs w:val="24"/>
        </w:rPr>
        <w:t>Термин «</w:t>
      </w:r>
      <w:proofErr w:type="spellStart"/>
      <w:r w:rsidRPr="00444B8F">
        <w:rPr>
          <w:rFonts w:ascii="Times New Roman" w:hAnsi="Times New Roman" w:cs="Times New Roman"/>
          <w:sz w:val="24"/>
          <w:szCs w:val="24"/>
        </w:rPr>
        <w:t>экфрасис</w:t>
      </w:r>
      <w:proofErr w:type="spellEnd"/>
      <w:r w:rsidRPr="00444B8F">
        <w:rPr>
          <w:rFonts w:ascii="Times New Roman" w:hAnsi="Times New Roman" w:cs="Times New Roman"/>
          <w:sz w:val="24"/>
          <w:szCs w:val="24"/>
        </w:rPr>
        <w:t>» имеет древнегреческое происхождение и в переводе означает описание, изложение или же в качестве глагола описываю. Первые упоминания экфрасиса или экфразы появились еще в «Искусстве риторики», которое многие приписывают авторству Дионисия Галикарнасского.  «Ритор Феон  дает определение: экфрасис — это описательная речь, отчетливо являющая глазам то, что она поясняет» [</w:t>
      </w:r>
      <w:r w:rsidR="00363968">
        <w:rPr>
          <w:rFonts w:ascii="Times New Roman" w:hAnsi="Times New Roman" w:cs="Times New Roman"/>
          <w:sz w:val="24"/>
          <w:szCs w:val="24"/>
        </w:rPr>
        <w:t>2</w:t>
      </w:r>
      <w:r w:rsidR="00260F9E" w:rsidRPr="00444B8F">
        <w:rPr>
          <w:rFonts w:ascii="Times New Roman" w:hAnsi="Times New Roman" w:cs="Times New Roman"/>
          <w:sz w:val="24"/>
          <w:szCs w:val="24"/>
        </w:rPr>
        <w:t>, с. 54</w:t>
      </w:r>
      <w:r w:rsidRPr="00444B8F">
        <w:rPr>
          <w:rFonts w:ascii="Times New Roman" w:hAnsi="Times New Roman" w:cs="Times New Roman"/>
          <w:sz w:val="24"/>
          <w:szCs w:val="24"/>
        </w:rPr>
        <w:t>].</w:t>
      </w:r>
      <w:r w:rsidR="00F6466F" w:rsidRPr="00444B8F">
        <w:rPr>
          <w:rFonts w:ascii="Times New Roman" w:hAnsi="Times New Roman" w:cs="Times New Roman"/>
          <w:sz w:val="24"/>
          <w:szCs w:val="24"/>
        </w:rPr>
        <w:t xml:space="preserve"> В настоящее время следует полагать</w:t>
      </w:r>
      <w:r w:rsidRPr="00444B8F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444B8F">
        <w:rPr>
          <w:rFonts w:ascii="Times New Roman" w:hAnsi="Times New Roman" w:cs="Times New Roman"/>
          <w:sz w:val="24"/>
          <w:szCs w:val="24"/>
        </w:rPr>
        <w:t>экфрастичными</w:t>
      </w:r>
      <w:proofErr w:type="spellEnd"/>
      <w:r w:rsidRPr="00444B8F">
        <w:rPr>
          <w:rFonts w:ascii="Times New Roman" w:hAnsi="Times New Roman" w:cs="Times New Roman"/>
          <w:sz w:val="24"/>
          <w:szCs w:val="24"/>
        </w:rPr>
        <w:t xml:space="preserve"> являются не только статичные произведен</w:t>
      </w:r>
      <w:r w:rsidR="006A4841" w:rsidRPr="00444B8F">
        <w:rPr>
          <w:rFonts w:ascii="Times New Roman" w:hAnsi="Times New Roman" w:cs="Times New Roman"/>
          <w:sz w:val="24"/>
          <w:szCs w:val="24"/>
        </w:rPr>
        <w:t xml:space="preserve">ия искусства, такие, как </w:t>
      </w:r>
      <w:r w:rsidRPr="00444B8F">
        <w:rPr>
          <w:rFonts w:ascii="Times New Roman" w:hAnsi="Times New Roman" w:cs="Times New Roman"/>
          <w:sz w:val="24"/>
          <w:szCs w:val="24"/>
        </w:rPr>
        <w:t xml:space="preserve">живопись, архитектура, но и </w:t>
      </w:r>
      <w:r w:rsidR="006A4841" w:rsidRPr="00444B8F">
        <w:rPr>
          <w:rFonts w:ascii="Times New Roman" w:hAnsi="Times New Roman" w:cs="Times New Roman"/>
          <w:sz w:val="24"/>
          <w:szCs w:val="24"/>
        </w:rPr>
        <w:t>танец, музыка</w:t>
      </w:r>
      <w:r w:rsidRPr="00444B8F">
        <w:rPr>
          <w:rFonts w:ascii="Times New Roman" w:hAnsi="Times New Roman" w:cs="Times New Roman"/>
          <w:sz w:val="24"/>
          <w:szCs w:val="24"/>
        </w:rPr>
        <w:t xml:space="preserve">. Несмотря на то, что изображение таких видов искусства встречается в ограниченном литературном материале, это является аргументом в пользу динамики экфрасиса. </w:t>
      </w:r>
    </w:p>
    <w:p w:rsidR="00260F9E" w:rsidRPr="00444B8F" w:rsidRDefault="006A4841" w:rsidP="00444B8F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444B8F">
        <w:rPr>
          <w:rFonts w:ascii="Times New Roman" w:eastAsia="TimesNewRomanPSMT" w:hAnsi="Times New Roman" w:cs="Times New Roman"/>
          <w:sz w:val="24"/>
          <w:szCs w:val="24"/>
        </w:rPr>
        <w:t>Экфрасис</w:t>
      </w:r>
      <w:proofErr w:type="spellEnd"/>
      <w:r w:rsidRPr="00444B8F">
        <w:rPr>
          <w:rFonts w:ascii="Times New Roman" w:eastAsia="TimesNewRomanPSMT" w:hAnsi="Times New Roman" w:cs="Times New Roman"/>
          <w:sz w:val="24"/>
          <w:szCs w:val="24"/>
        </w:rPr>
        <w:t xml:space="preserve"> в литературе предполагает «и</w:t>
      </w:r>
      <w:r w:rsidR="00F6466F" w:rsidRPr="00444B8F">
        <w:rPr>
          <w:rFonts w:ascii="Times New Roman" w:eastAsia="TimesNewRomanPSMT" w:hAnsi="Times New Roman" w:cs="Times New Roman"/>
          <w:sz w:val="24"/>
          <w:szCs w:val="24"/>
        </w:rPr>
        <w:t>спользование принципа изобразительного искусства в художественном произведе</w:t>
      </w:r>
      <w:r w:rsidRPr="00444B8F">
        <w:rPr>
          <w:rFonts w:ascii="Times New Roman" w:eastAsia="TimesNewRomanPSMT" w:hAnsi="Times New Roman" w:cs="Times New Roman"/>
          <w:sz w:val="24"/>
          <w:szCs w:val="24"/>
        </w:rPr>
        <w:t xml:space="preserve">нии, </w:t>
      </w:r>
      <w:r w:rsidR="00F6466F" w:rsidRPr="00444B8F">
        <w:rPr>
          <w:rFonts w:ascii="Times New Roman" w:eastAsia="TimesNewRomanPSMT" w:hAnsi="Times New Roman" w:cs="Times New Roman"/>
          <w:sz w:val="24"/>
          <w:szCs w:val="24"/>
        </w:rPr>
        <w:t>позволяет автору от конкретного образа перейти к об</w:t>
      </w:r>
      <w:r w:rsidR="00363968">
        <w:rPr>
          <w:rFonts w:ascii="Times New Roman" w:eastAsia="TimesNewRomanPSMT" w:hAnsi="Times New Roman" w:cs="Times New Roman"/>
          <w:sz w:val="24"/>
          <w:szCs w:val="24"/>
        </w:rPr>
        <w:t>общению жизненных наблюдений» [5</w:t>
      </w:r>
      <w:r w:rsidR="00F6466F" w:rsidRPr="00444B8F">
        <w:rPr>
          <w:rFonts w:ascii="Times New Roman" w:eastAsia="TimesNewRomanPSMT" w:hAnsi="Times New Roman" w:cs="Times New Roman"/>
          <w:sz w:val="24"/>
          <w:szCs w:val="24"/>
        </w:rPr>
        <w:t>, с. 153].</w:t>
      </w:r>
      <w:r w:rsidR="003639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9636A" w:rsidRPr="00444B8F">
        <w:rPr>
          <w:rFonts w:ascii="Times New Roman" w:eastAsia="TimesNewRomanPSMT" w:hAnsi="Times New Roman" w:cs="Times New Roman"/>
          <w:sz w:val="24"/>
          <w:szCs w:val="24"/>
        </w:rPr>
        <w:t>Поэтому «</w:t>
      </w:r>
      <w:proofErr w:type="spellStart"/>
      <w:r w:rsidR="0039636A" w:rsidRPr="00444B8F">
        <w:rPr>
          <w:rFonts w:ascii="Times New Roman" w:eastAsia="TimesNewRomanPSMT" w:hAnsi="Times New Roman" w:cs="Times New Roman"/>
          <w:sz w:val="24"/>
          <w:szCs w:val="24"/>
        </w:rPr>
        <w:t>экфрасис</w:t>
      </w:r>
      <w:proofErr w:type="spellEnd"/>
      <w:r w:rsidR="0039636A" w:rsidRPr="00444B8F">
        <w:rPr>
          <w:rFonts w:ascii="Times New Roman" w:eastAsia="TimesNewRomanPSMT" w:hAnsi="Times New Roman" w:cs="Times New Roman"/>
          <w:sz w:val="24"/>
          <w:szCs w:val="24"/>
        </w:rPr>
        <w:t xml:space="preserve"> переводит в слово не объект и не код, а восприятие объекта и толкование кода» </w:t>
      </w:r>
      <w:r w:rsidR="00363968">
        <w:rPr>
          <w:rFonts w:ascii="Times New Roman" w:eastAsia="TimesNewRomanPSMT" w:hAnsi="Times New Roman" w:cs="Times New Roman"/>
          <w:sz w:val="24"/>
          <w:szCs w:val="24"/>
        </w:rPr>
        <w:t>[5</w:t>
      </w:r>
      <w:r w:rsidR="0039636A" w:rsidRPr="00444B8F">
        <w:rPr>
          <w:rFonts w:ascii="Times New Roman" w:eastAsia="TimesNewRomanPSMT" w:hAnsi="Times New Roman" w:cs="Times New Roman"/>
          <w:sz w:val="24"/>
          <w:szCs w:val="24"/>
        </w:rPr>
        <w:t xml:space="preserve">, с. 152].  </w:t>
      </w:r>
      <w:proofErr w:type="spellStart"/>
      <w:r w:rsidR="001F27F1" w:rsidRPr="00444B8F">
        <w:rPr>
          <w:rFonts w:ascii="Times New Roman" w:eastAsia="TimesNewRomanPSMT" w:hAnsi="Times New Roman" w:cs="Times New Roman"/>
          <w:sz w:val="24"/>
          <w:szCs w:val="24"/>
        </w:rPr>
        <w:t>Экфрасис</w:t>
      </w:r>
      <w:proofErr w:type="spellEnd"/>
      <w:r w:rsidR="001F27F1" w:rsidRPr="00444B8F">
        <w:rPr>
          <w:rFonts w:ascii="Times New Roman" w:eastAsia="TimesNewRomanPSMT" w:hAnsi="Times New Roman" w:cs="Times New Roman"/>
          <w:sz w:val="24"/>
          <w:szCs w:val="24"/>
        </w:rPr>
        <w:t xml:space="preserve"> ‒ означает в широком смысле «детализированное описание персонажей, предметов или событий…», а в узком смысле </w:t>
      </w:r>
      <w:proofErr w:type="spellStart"/>
      <w:r w:rsidR="001F27F1" w:rsidRPr="00444B8F">
        <w:rPr>
          <w:rFonts w:ascii="Times New Roman" w:eastAsia="TimesNewRomanPSMT" w:hAnsi="Times New Roman" w:cs="Times New Roman"/>
          <w:sz w:val="24"/>
          <w:szCs w:val="24"/>
        </w:rPr>
        <w:t>экфрасис</w:t>
      </w:r>
      <w:proofErr w:type="spellEnd"/>
      <w:r w:rsidR="001F27F1" w:rsidRPr="00444B8F">
        <w:rPr>
          <w:rFonts w:ascii="Times New Roman" w:eastAsia="TimesNewRomanPSMT" w:hAnsi="Times New Roman" w:cs="Times New Roman"/>
          <w:sz w:val="24"/>
          <w:szCs w:val="24"/>
        </w:rPr>
        <w:t xml:space="preserve"> «подразумевает описание произведений изобразительного искусства» (Перевод наш – С. С.) [</w:t>
      </w:r>
      <w:r w:rsidR="00363968">
        <w:rPr>
          <w:rFonts w:ascii="Times New Roman" w:eastAsia="TimesNewRomanPSMT" w:hAnsi="Times New Roman" w:cs="Times New Roman"/>
          <w:sz w:val="24"/>
          <w:szCs w:val="24"/>
        </w:rPr>
        <w:t>9</w:t>
      </w:r>
      <w:r w:rsidR="001F27F1" w:rsidRPr="00444B8F">
        <w:rPr>
          <w:rFonts w:ascii="Times New Roman" w:eastAsia="TimesNewRomanPSMT" w:hAnsi="Times New Roman" w:cs="Times New Roman"/>
          <w:sz w:val="24"/>
          <w:szCs w:val="24"/>
        </w:rPr>
        <w:t>, c. 182].</w:t>
      </w:r>
    </w:p>
    <w:p w:rsidR="00260F9E" w:rsidRPr="00444B8F" w:rsidRDefault="00260F9E" w:rsidP="002C7E2A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B8F">
        <w:rPr>
          <w:rFonts w:ascii="Times New Roman" w:hAnsi="Times New Roman" w:cs="Times New Roman"/>
          <w:sz w:val="24"/>
          <w:szCs w:val="24"/>
        </w:rPr>
        <w:lastRenderedPageBreak/>
        <w:t xml:space="preserve">Стоит отметить, что классификация экфрасиса мало исследована и современные учёные предпринимают попытку создания классификации и типологии экфрасиса. </w:t>
      </w:r>
      <w:r w:rsidR="002C7E2A">
        <w:rPr>
          <w:rFonts w:ascii="Times New Roman" w:hAnsi="Times New Roman" w:cs="Times New Roman"/>
          <w:sz w:val="24"/>
          <w:szCs w:val="24"/>
        </w:rPr>
        <w:t>О</w:t>
      </w:r>
      <w:r w:rsidRPr="00444B8F">
        <w:rPr>
          <w:rFonts w:ascii="Times New Roman" w:hAnsi="Times New Roman" w:cs="Times New Roman"/>
          <w:sz w:val="24"/>
          <w:szCs w:val="24"/>
        </w:rPr>
        <w:t xml:space="preserve">сновываясь на знаниях об античном и византийском </w:t>
      </w:r>
      <w:proofErr w:type="spellStart"/>
      <w:r w:rsidRPr="00444B8F">
        <w:rPr>
          <w:rFonts w:ascii="Times New Roman" w:hAnsi="Times New Roman" w:cs="Times New Roman"/>
          <w:sz w:val="24"/>
          <w:szCs w:val="24"/>
        </w:rPr>
        <w:t>экфрасисе</w:t>
      </w:r>
      <w:proofErr w:type="spellEnd"/>
      <w:r w:rsidRPr="00444B8F">
        <w:rPr>
          <w:rFonts w:ascii="Times New Roman" w:hAnsi="Times New Roman" w:cs="Times New Roman"/>
          <w:sz w:val="24"/>
          <w:szCs w:val="24"/>
        </w:rPr>
        <w:t xml:space="preserve">, </w:t>
      </w:r>
      <w:r w:rsidR="002C7E2A">
        <w:rPr>
          <w:rFonts w:ascii="Times New Roman" w:hAnsi="Times New Roman" w:cs="Times New Roman"/>
          <w:sz w:val="24"/>
          <w:szCs w:val="24"/>
        </w:rPr>
        <w:t xml:space="preserve">В.В. Бычков разработал свою классификацию. </w:t>
      </w:r>
      <w:proofErr w:type="gramStart"/>
      <w:r w:rsidR="002C7E2A">
        <w:rPr>
          <w:rFonts w:ascii="Times New Roman" w:hAnsi="Times New Roman" w:cs="Times New Roman"/>
          <w:sz w:val="24"/>
          <w:szCs w:val="24"/>
        </w:rPr>
        <w:t>«</w:t>
      </w:r>
      <w:r w:rsidRPr="00444B8F">
        <w:rPr>
          <w:rFonts w:ascii="Times New Roman" w:hAnsi="Times New Roman" w:cs="Times New Roman"/>
          <w:sz w:val="24"/>
          <w:szCs w:val="24"/>
        </w:rPr>
        <w:t>Учитывая тот факт, что во времена ранней Византии существовало два вида экфрасиса – греко-римский и древнееврейский, их можно условно разделить на статичный (описание произведения) и динамический (описание процесса создания)</w:t>
      </w:r>
      <w:r w:rsidR="002C7E2A">
        <w:rPr>
          <w:rFonts w:ascii="Times New Roman" w:hAnsi="Times New Roman" w:cs="Times New Roman"/>
          <w:sz w:val="24"/>
          <w:szCs w:val="24"/>
        </w:rPr>
        <w:t>»</w:t>
      </w:r>
      <w:r w:rsidR="002C7E2A" w:rsidRPr="002C7E2A">
        <w:rPr>
          <w:rFonts w:ascii="Times New Roman" w:hAnsi="Times New Roman" w:cs="Times New Roman"/>
          <w:sz w:val="24"/>
          <w:szCs w:val="24"/>
        </w:rPr>
        <w:t xml:space="preserve"> </w:t>
      </w:r>
      <w:r w:rsidR="00363968">
        <w:rPr>
          <w:rFonts w:ascii="Times New Roman" w:hAnsi="Times New Roman" w:cs="Times New Roman"/>
          <w:sz w:val="24"/>
          <w:szCs w:val="24"/>
        </w:rPr>
        <w:t>[1</w:t>
      </w:r>
      <w:r w:rsidR="002C7E2A" w:rsidRPr="00444B8F">
        <w:rPr>
          <w:rFonts w:ascii="Times New Roman" w:hAnsi="Times New Roman" w:cs="Times New Roman"/>
          <w:sz w:val="24"/>
          <w:szCs w:val="24"/>
        </w:rPr>
        <w:t>, с. 13]</w:t>
      </w:r>
      <w:r w:rsidRPr="00444B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4B8F">
        <w:rPr>
          <w:rFonts w:ascii="Times New Roman" w:hAnsi="Times New Roman" w:cs="Times New Roman"/>
          <w:sz w:val="24"/>
          <w:szCs w:val="24"/>
        </w:rPr>
        <w:t xml:space="preserve"> </w:t>
      </w:r>
      <w:r w:rsidR="002C7E2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44B8F">
        <w:rPr>
          <w:rFonts w:ascii="Times New Roman" w:hAnsi="Times New Roman" w:cs="Times New Roman"/>
          <w:sz w:val="24"/>
          <w:szCs w:val="24"/>
        </w:rPr>
        <w:t>Толковательный</w:t>
      </w:r>
      <w:proofErr w:type="gramEnd"/>
      <w:r w:rsidRPr="0044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B8F">
        <w:rPr>
          <w:rFonts w:ascii="Times New Roman" w:hAnsi="Times New Roman" w:cs="Times New Roman"/>
          <w:sz w:val="24"/>
          <w:szCs w:val="24"/>
        </w:rPr>
        <w:t>экфрасис</w:t>
      </w:r>
      <w:proofErr w:type="spellEnd"/>
      <w:r w:rsidRPr="00444B8F">
        <w:rPr>
          <w:rFonts w:ascii="Times New Roman" w:hAnsi="Times New Roman" w:cs="Times New Roman"/>
          <w:sz w:val="24"/>
          <w:szCs w:val="24"/>
        </w:rPr>
        <w:t xml:space="preserve">, разработанный </w:t>
      </w:r>
      <w:proofErr w:type="spellStart"/>
      <w:r w:rsidRPr="00444B8F">
        <w:rPr>
          <w:rFonts w:ascii="Times New Roman" w:hAnsi="Times New Roman" w:cs="Times New Roman"/>
          <w:sz w:val="24"/>
          <w:szCs w:val="24"/>
        </w:rPr>
        <w:t>Евсерием</w:t>
      </w:r>
      <w:proofErr w:type="spellEnd"/>
      <w:r w:rsidRPr="00444B8F">
        <w:rPr>
          <w:rFonts w:ascii="Times New Roman" w:hAnsi="Times New Roman" w:cs="Times New Roman"/>
          <w:sz w:val="24"/>
          <w:szCs w:val="24"/>
        </w:rPr>
        <w:t xml:space="preserve"> Кесарийским, включает в себя два уровня: знаково-символический и образный. Знаково-символический аспект тяготеет к библейским мотивам, в то время как образный выстраивается на зрительных впечатлениях от </w:t>
      </w:r>
      <w:proofErr w:type="gramStart"/>
      <w:r w:rsidRPr="00444B8F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="002C7E2A">
        <w:rPr>
          <w:rFonts w:ascii="Times New Roman" w:hAnsi="Times New Roman" w:cs="Times New Roman"/>
          <w:sz w:val="24"/>
          <w:szCs w:val="24"/>
        </w:rPr>
        <w:t xml:space="preserve">» </w:t>
      </w:r>
      <w:r w:rsidR="00363968">
        <w:rPr>
          <w:rFonts w:ascii="Times New Roman" w:hAnsi="Times New Roman" w:cs="Times New Roman"/>
          <w:sz w:val="24"/>
          <w:szCs w:val="24"/>
        </w:rPr>
        <w:t>[1</w:t>
      </w:r>
      <w:r w:rsidR="002C7E2A" w:rsidRPr="00444B8F">
        <w:rPr>
          <w:rFonts w:ascii="Times New Roman" w:hAnsi="Times New Roman" w:cs="Times New Roman"/>
          <w:sz w:val="24"/>
          <w:szCs w:val="24"/>
        </w:rPr>
        <w:t>, с. 13]</w:t>
      </w:r>
      <w:r w:rsidRPr="00444B8F">
        <w:rPr>
          <w:rFonts w:ascii="Times New Roman" w:hAnsi="Times New Roman" w:cs="Times New Roman"/>
          <w:sz w:val="24"/>
          <w:szCs w:val="24"/>
        </w:rPr>
        <w:t xml:space="preserve">.  «Уже в </w:t>
      </w:r>
      <w:proofErr w:type="gramStart"/>
      <w:r w:rsidRPr="00444B8F">
        <w:rPr>
          <w:rFonts w:ascii="Times New Roman" w:hAnsi="Times New Roman" w:cs="Times New Roman"/>
          <w:sz w:val="24"/>
          <w:szCs w:val="24"/>
        </w:rPr>
        <w:t>эллинистическом</w:t>
      </w:r>
      <w:proofErr w:type="gramEnd"/>
      <w:r w:rsidRPr="00444B8F">
        <w:rPr>
          <w:rFonts w:ascii="Times New Roman" w:hAnsi="Times New Roman" w:cs="Times New Roman"/>
          <w:sz w:val="24"/>
          <w:szCs w:val="24"/>
        </w:rPr>
        <w:t xml:space="preserve"> натуралистически-иллюзорном </w:t>
      </w:r>
      <w:proofErr w:type="spellStart"/>
      <w:r w:rsidRPr="00444B8F">
        <w:rPr>
          <w:rFonts w:ascii="Times New Roman" w:hAnsi="Times New Roman" w:cs="Times New Roman"/>
          <w:sz w:val="24"/>
          <w:szCs w:val="24"/>
        </w:rPr>
        <w:t>экфрасисе</w:t>
      </w:r>
      <w:proofErr w:type="spellEnd"/>
      <w:r w:rsidRPr="00444B8F">
        <w:rPr>
          <w:rFonts w:ascii="Times New Roman" w:hAnsi="Times New Roman" w:cs="Times New Roman"/>
          <w:sz w:val="24"/>
          <w:szCs w:val="24"/>
        </w:rPr>
        <w:t xml:space="preserve"> на первый план может выступать психологический аспект воздействия произведений искусства на человека</w:t>
      </w:r>
      <w:r w:rsidR="00363968">
        <w:rPr>
          <w:rFonts w:ascii="Times New Roman" w:hAnsi="Times New Roman" w:cs="Times New Roman"/>
          <w:sz w:val="24"/>
          <w:szCs w:val="24"/>
        </w:rPr>
        <w:t>» [1</w:t>
      </w:r>
      <w:r w:rsidRPr="00444B8F">
        <w:rPr>
          <w:rFonts w:ascii="Times New Roman" w:hAnsi="Times New Roman" w:cs="Times New Roman"/>
          <w:sz w:val="24"/>
          <w:szCs w:val="24"/>
        </w:rPr>
        <w:t xml:space="preserve">, с. 13]. Суть психологического аспекта экфрасиса заключается в описании произведения искусства под субъективным впечатлением от него. </w:t>
      </w:r>
    </w:p>
    <w:p w:rsidR="00260F9E" w:rsidRPr="00444B8F" w:rsidRDefault="00260F9E" w:rsidP="00444B8F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B8F">
        <w:rPr>
          <w:rFonts w:ascii="Times New Roman" w:hAnsi="Times New Roman" w:cs="Times New Roman"/>
          <w:sz w:val="24"/>
          <w:szCs w:val="24"/>
        </w:rPr>
        <w:t xml:space="preserve">Исследователи также вводят новые понятия экфрасиса. К примеру, О. </w:t>
      </w:r>
      <w:proofErr w:type="spellStart"/>
      <w:r w:rsidRPr="00444B8F">
        <w:rPr>
          <w:rFonts w:ascii="Times New Roman" w:hAnsi="Times New Roman" w:cs="Times New Roman"/>
          <w:sz w:val="24"/>
          <w:szCs w:val="24"/>
        </w:rPr>
        <w:t>Клинг</w:t>
      </w:r>
      <w:proofErr w:type="spellEnd"/>
      <w:r w:rsidRPr="00444B8F">
        <w:rPr>
          <w:rFonts w:ascii="Times New Roman" w:hAnsi="Times New Roman" w:cs="Times New Roman"/>
          <w:sz w:val="24"/>
          <w:szCs w:val="24"/>
        </w:rPr>
        <w:t xml:space="preserve"> </w:t>
      </w:r>
      <w:r w:rsidR="00982A59" w:rsidRPr="00982A59">
        <w:rPr>
          <w:rFonts w:ascii="Times New Roman" w:hAnsi="Times New Roman" w:cs="Times New Roman"/>
          <w:sz w:val="24"/>
          <w:szCs w:val="24"/>
        </w:rPr>
        <w:t>[</w:t>
      </w:r>
      <w:r w:rsidR="00363968">
        <w:rPr>
          <w:rFonts w:ascii="Times New Roman" w:hAnsi="Times New Roman" w:cs="Times New Roman"/>
          <w:sz w:val="24"/>
          <w:szCs w:val="24"/>
        </w:rPr>
        <w:t>6</w:t>
      </w:r>
      <w:r w:rsidR="00982A59" w:rsidRPr="00982A59">
        <w:rPr>
          <w:rFonts w:ascii="Times New Roman" w:hAnsi="Times New Roman" w:cs="Times New Roman"/>
          <w:sz w:val="24"/>
          <w:szCs w:val="24"/>
        </w:rPr>
        <w:t>]</w:t>
      </w:r>
      <w:r w:rsidR="00982A59">
        <w:rPr>
          <w:rFonts w:ascii="Times New Roman" w:hAnsi="Times New Roman" w:cs="Times New Roman"/>
          <w:sz w:val="24"/>
          <w:szCs w:val="24"/>
        </w:rPr>
        <w:t xml:space="preserve"> </w:t>
      </w:r>
      <w:r w:rsidRPr="00444B8F">
        <w:rPr>
          <w:rFonts w:ascii="Times New Roman" w:hAnsi="Times New Roman" w:cs="Times New Roman"/>
          <w:sz w:val="24"/>
          <w:szCs w:val="24"/>
        </w:rPr>
        <w:t xml:space="preserve">предлагает ввести в </w:t>
      </w:r>
      <w:r w:rsidR="002C7E2A">
        <w:rPr>
          <w:rFonts w:ascii="Times New Roman" w:hAnsi="Times New Roman" w:cs="Times New Roman"/>
          <w:sz w:val="24"/>
          <w:szCs w:val="24"/>
        </w:rPr>
        <w:t>обиход понятие «</w:t>
      </w:r>
      <w:proofErr w:type="spellStart"/>
      <w:r w:rsidR="002C7E2A">
        <w:rPr>
          <w:rFonts w:ascii="Times New Roman" w:hAnsi="Times New Roman" w:cs="Times New Roman"/>
          <w:sz w:val="24"/>
          <w:szCs w:val="24"/>
        </w:rPr>
        <w:t>топоэкфрасиса</w:t>
      </w:r>
      <w:proofErr w:type="spellEnd"/>
      <w:r w:rsidR="002C7E2A">
        <w:rPr>
          <w:rFonts w:ascii="Times New Roman" w:hAnsi="Times New Roman" w:cs="Times New Roman"/>
          <w:sz w:val="24"/>
          <w:szCs w:val="24"/>
        </w:rPr>
        <w:t xml:space="preserve">» как </w:t>
      </w:r>
      <w:r w:rsidRPr="00444B8F">
        <w:rPr>
          <w:rFonts w:ascii="Times New Roman" w:hAnsi="Times New Roman" w:cs="Times New Roman"/>
          <w:sz w:val="24"/>
          <w:szCs w:val="24"/>
        </w:rPr>
        <w:t>репрезентацию определённого места, которое несёт на себе смысловую нагрузку и играет важную роль для развития сюжета.</w:t>
      </w:r>
      <w:r w:rsidR="00982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A59">
        <w:rPr>
          <w:rFonts w:ascii="Times New Roman" w:hAnsi="Times New Roman" w:cs="Times New Roman"/>
          <w:sz w:val="24"/>
          <w:szCs w:val="24"/>
        </w:rPr>
        <w:t>Топоэкфрасис</w:t>
      </w:r>
      <w:proofErr w:type="spellEnd"/>
      <w:r w:rsidR="00982A59">
        <w:rPr>
          <w:rFonts w:ascii="Times New Roman" w:hAnsi="Times New Roman" w:cs="Times New Roman"/>
          <w:sz w:val="24"/>
          <w:szCs w:val="24"/>
        </w:rPr>
        <w:t xml:space="preserve"> можно наблюдать, например, в таких произведениях, как «Берлин, </w:t>
      </w:r>
      <w:proofErr w:type="spellStart"/>
      <w:r w:rsidR="00982A59">
        <w:rPr>
          <w:rFonts w:ascii="Times New Roman" w:hAnsi="Times New Roman" w:cs="Times New Roman"/>
          <w:sz w:val="24"/>
          <w:szCs w:val="24"/>
        </w:rPr>
        <w:t>Александерплатц</w:t>
      </w:r>
      <w:proofErr w:type="spellEnd"/>
      <w:r w:rsidR="00982A59">
        <w:rPr>
          <w:rFonts w:ascii="Times New Roman" w:hAnsi="Times New Roman" w:cs="Times New Roman"/>
          <w:sz w:val="24"/>
          <w:szCs w:val="24"/>
        </w:rPr>
        <w:t>»</w:t>
      </w:r>
      <w:r w:rsidRPr="00444B8F">
        <w:rPr>
          <w:rFonts w:ascii="Times New Roman" w:hAnsi="Times New Roman" w:cs="Times New Roman"/>
          <w:sz w:val="24"/>
          <w:szCs w:val="24"/>
        </w:rPr>
        <w:t xml:space="preserve"> </w:t>
      </w:r>
      <w:r w:rsidR="00982A59">
        <w:rPr>
          <w:rFonts w:ascii="Times New Roman" w:hAnsi="Times New Roman" w:cs="Times New Roman"/>
          <w:sz w:val="24"/>
          <w:szCs w:val="24"/>
        </w:rPr>
        <w:t xml:space="preserve">Альфреда </w:t>
      </w:r>
      <w:proofErr w:type="spellStart"/>
      <w:r w:rsidR="00982A59">
        <w:rPr>
          <w:rFonts w:ascii="Times New Roman" w:hAnsi="Times New Roman" w:cs="Times New Roman"/>
          <w:sz w:val="24"/>
          <w:szCs w:val="24"/>
        </w:rPr>
        <w:t>Дёблина</w:t>
      </w:r>
      <w:proofErr w:type="spellEnd"/>
      <w:r w:rsidR="00982A59">
        <w:rPr>
          <w:rFonts w:ascii="Times New Roman" w:hAnsi="Times New Roman" w:cs="Times New Roman"/>
          <w:sz w:val="24"/>
          <w:szCs w:val="24"/>
        </w:rPr>
        <w:t xml:space="preserve">, «Аустерлиц» </w:t>
      </w:r>
      <w:proofErr w:type="spellStart"/>
      <w:r w:rsidR="00982A59">
        <w:rPr>
          <w:rFonts w:ascii="Times New Roman" w:hAnsi="Times New Roman" w:cs="Times New Roman"/>
          <w:sz w:val="24"/>
          <w:szCs w:val="24"/>
        </w:rPr>
        <w:t>Винфрида</w:t>
      </w:r>
      <w:proofErr w:type="spellEnd"/>
      <w:r w:rsidR="00982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A59">
        <w:rPr>
          <w:rFonts w:ascii="Times New Roman" w:hAnsi="Times New Roman" w:cs="Times New Roman"/>
          <w:sz w:val="24"/>
          <w:szCs w:val="24"/>
        </w:rPr>
        <w:t>Забальда</w:t>
      </w:r>
      <w:proofErr w:type="spellEnd"/>
      <w:r w:rsidR="00982A59">
        <w:rPr>
          <w:rFonts w:ascii="Times New Roman" w:hAnsi="Times New Roman" w:cs="Times New Roman"/>
          <w:sz w:val="24"/>
          <w:szCs w:val="24"/>
        </w:rPr>
        <w:t>.</w:t>
      </w:r>
    </w:p>
    <w:p w:rsidR="00260F9E" w:rsidRPr="00444B8F" w:rsidRDefault="00260F9E" w:rsidP="00444B8F">
      <w:pPr>
        <w:pStyle w:val="HTML"/>
        <w:shd w:val="clear" w:color="auto" w:fill="FFFFFF"/>
        <w:spacing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8F">
        <w:rPr>
          <w:rFonts w:ascii="Times New Roman" w:hAnsi="Times New Roman" w:cs="Times New Roman"/>
          <w:sz w:val="24"/>
          <w:szCs w:val="24"/>
        </w:rPr>
        <w:t xml:space="preserve">  </w:t>
      </w:r>
      <w:r w:rsidRPr="00444B8F">
        <w:rPr>
          <w:rFonts w:ascii="Times New Roman" w:hAnsi="Times New Roman" w:cs="Times New Roman"/>
          <w:sz w:val="24"/>
          <w:szCs w:val="24"/>
        </w:rPr>
        <w:tab/>
        <w:t xml:space="preserve">Работа Е. В. Яценко «Любите живопись, поэты…» содержит наиболее развёрнутую классификацию экфрасиса. Во-первых, классификацию по полноте описания. Экфрасис в рамках данной классификации бывает трёх видов: </w:t>
      </w:r>
      <w:r w:rsidR="00982A5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44B8F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444B8F">
        <w:rPr>
          <w:rFonts w:ascii="Times New Roman" w:hAnsi="Times New Roman" w:cs="Times New Roman"/>
          <w:sz w:val="24"/>
          <w:szCs w:val="24"/>
        </w:rPr>
        <w:t xml:space="preserve"> (развёрнутое представление произведения искусства/ артефакта), свёрнутый (репрезентация включает в себя лишь два-три предложения), нулевой (ссылается на соотношение текста к определённым артефактам)</w:t>
      </w:r>
      <w:r w:rsidR="00982A59">
        <w:rPr>
          <w:rFonts w:ascii="Times New Roman" w:hAnsi="Times New Roman" w:cs="Times New Roman"/>
          <w:sz w:val="24"/>
          <w:szCs w:val="24"/>
        </w:rPr>
        <w:t>»</w:t>
      </w:r>
      <w:r w:rsidR="00982A59" w:rsidRPr="00982A59">
        <w:rPr>
          <w:rFonts w:ascii="Times New Roman" w:hAnsi="Times New Roman" w:cs="Times New Roman"/>
          <w:sz w:val="24"/>
          <w:szCs w:val="24"/>
        </w:rPr>
        <w:t xml:space="preserve"> </w:t>
      </w:r>
      <w:r w:rsidR="00363968">
        <w:rPr>
          <w:rFonts w:ascii="Times New Roman" w:hAnsi="Times New Roman" w:cs="Times New Roman"/>
          <w:sz w:val="24"/>
          <w:szCs w:val="24"/>
        </w:rPr>
        <w:t>[7</w:t>
      </w:r>
      <w:r w:rsidR="00982A59" w:rsidRPr="00444B8F">
        <w:rPr>
          <w:rFonts w:ascii="Times New Roman" w:hAnsi="Times New Roman" w:cs="Times New Roman"/>
          <w:sz w:val="24"/>
          <w:szCs w:val="24"/>
        </w:rPr>
        <w:t>, с. 35]</w:t>
      </w:r>
      <w:r w:rsidRPr="00444B8F">
        <w:rPr>
          <w:rFonts w:ascii="Times New Roman" w:hAnsi="Times New Roman" w:cs="Times New Roman"/>
          <w:sz w:val="24"/>
          <w:szCs w:val="24"/>
        </w:rPr>
        <w:t xml:space="preserve">. Экфраза может быть прямой и косвенной. Прямой экфрасис </w:t>
      </w:r>
      <w:r w:rsidR="00982A59">
        <w:rPr>
          <w:rFonts w:ascii="Times New Roman" w:hAnsi="Times New Roman" w:cs="Times New Roman"/>
          <w:sz w:val="24"/>
          <w:szCs w:val="24"/>
        </w:rPr>
        <w:t>«</w:t>
      </w:r>
      <w:r w:rsidRPr="00444B8F">
        <w:rPr>
          <w:rFonts w:ascii="Times New Roman" w:hAnsi="Times New Roman" w:cs="Times New Roman"/>
          <w:sz w:val="24"/>
          <w:szCs w:val="24"/>
        </w:rPr>
        <w:t>указывает непосредственно на описываемый артефакт (скульптуру, собор, картину, кино и прочие визуальные объекты)</w:t>
      </w:r>
      <w:r w:rsidR="00982A59">
        <w:rPr>
          <w:rFonts w:ascii="Times New Roman" w:hAnsi="Times New Roman" w:cs="Times New Roman"/>
          <w:sz w:val="24"/>
          <w:szCs w:val="24"/>
        </w:rPr>
        <w:t>»</w:t>
      </w:r>
      <w:r w:rsidR="00982A59" w:rsidRPr="00982A59">
        <w:rPr>
          <w:rFonts w:ascii="Times New Roman" w:hAnsi="Times New Roman" w:cs="Times New Roman"/>
          <w:sz w:val="24"/>
          <w:szCs w:val="24"/>
        </w:rPr>
        <w:t xml:space="preserve"> </w:t>
      </w:r>
      <w:r w:rsidR="00363968">
        <w:rPr>
          <w:rFonts w:ascii="Times New Roman" w:hAnsi="Times New Roman" w:cs="Times New Roman"/>
          <w:sz w:val="24"/>
          <w:szCs w:val="24"/>
        </w:rPr>
        <w:t>[7</w:t>
      </w:r>
      <w:r w:rsidR="00982A59" w:rsidRPr="00444B8F">
        <w:rPr>
          <w:rFonts w:ascii="Times New Roman" w:hAnsi="Times New Roman" w:cs="Times New Roman"/>
          <w:sz w:val="24"/>
          <w:szCs w:val="24"/>
        </w:rPr>
        <w:t>, с. 35]</w:t>
      </w:r>
      <w:r w:rsidRPr="00444B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F9E" w:rsidRPr="00444B8F" w:rsidRDefault="00982A59" w:rsidP="00444B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Косвенный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экфрасис</w:t>
      </w:r>
      <w:proofErr w:type="spellEnd"/>
      <w:r w:rsidR="00260F9E"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собой</w:t>
      </w:r>
      <w:r w:rsidR="00260F9E"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лишь намёк на определённую связь с описываемым артефактом. Намёк или ссылка на описываемый предмет может участвовать в создании образов, интерьера или пейзажа всего произведения. </w:t>
      </w:r>
    </w:p>
    <w:p w:rsidR="00260F9E" w:rsidRPr="00444B8F" w:rsidRDefault="00260F9E" w:rsidP="00444B8F">
      <w:pPr>
        <w:autoSpaceDE w:val="0"/>
        <w:autoSpaceDN w:val="0"/>
        <w:adjustRightInd w:val="0"/>
        <w:spacing w:after="0"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Е. В. Яценко также разделяет </w:t>
      </w:r>
      <w:proofErr w:type="spellStart"/>
      <w:r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>экфрасис</w:t>
      </w:r>
      <w:proofErr w:type="spellEnd"/>
      <w:r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толковательный и </w:t>
      </w:r>
      <w:proofErr w:type="spellStart"/>
      <w:r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дискриптивный</w:t>
      </w:r>
      <w:proofErr w:type="spellEnd"/>
      <w:r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 второму также относится </w:t>
      </w:r>
      <w:proofErr w:type="gramStart"/>
      <w:r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психологический</w:t>
      </w:r>
      <w:proofErr w:type="gramEnd"/>
      <w:r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экфрасис. Говоря о дескриптивной репрезентации, в данном случае в произведении описывается не сам артефакт, а полученные эмоции и впечатления от него. </w:t>
      </w:r>
      <w:r w:rsidRPr="00444B8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44B8F">
        <w:rPr>
          <w:rFonts w:ascii="Times New Roman" w:hAnsi="Times New Roman" w:cs="Times New Roman"/>
          <w:sz w:val="24"/>
          <w:szCs w:val="24"/>
        </w:rPr>
        <w:t>Толковательный</w:t>
      </w:r>
      <w:proofErr w:type="gramEnd"/>
      <w:r w:rsidRPr="00444B8F">
        <w:rPr>
          <w:rFonts w:ascii="Times New Roman" w:hAnsi="Times New Roman" w:cs="Times New Roman"/>
          <w:sz w:val="24"/>
          <w:szCs w:val="24"/>
        </w:rPr>
        <w:t xml:space="preserve"> экфрасис – это </w:t>
      </w:r>
      <w:r w:rsidRPr="00444B8F">
        <w:rPr>
          <w:rFonts w:ascii="Times New Roman" w:hAnsi="Times New Roman" w:cs="Times New Roman"/>
          <w:sz w:val="24"/>
          <w:szCs w:val="24"/>
        </w:rPr>
        <w:lastRenderedPageBreak/>
        <w:t>интерпретация, направленная на выявление глубинного образно-символического содержания произведения, хотя в нем также могут присутствовать элементы, передающи</w:t>
      </w:r>
      <w:r w:rsidR="00363968">
        <w:rPr>
          <w:rFonts w:ascii="Times New Roman" w:hAnsi="Times New Roman" w:cs="Times New Roman"/>
          <w:sz w:val="24"/>
          <w:szCs w:val="24"/>
        </w:rPr>
        <w:t>е визуальные черты изображения» [7</w:t>
      </w:r>
      <w:r w:rsidRPr="00444B8F">
        <w:rPr>
          <w:rFonts w:ascii="Times New Roman" w:hAnsi="Times New Roman" w:cs="Times New Roman"/>
          <w:sz w:val="24"/>
          <w:szCs w:val="24"/>
        </w:rPr>
        <w:t>, с. 35].</w:t>
      </w:r>
      <w:r w:rsidR="00E455C9" w:rsidRPr="00444B8F">
        <w:rPr>
          <w:rFonts w:ascii="Times New Roman" w:hAnsi="Times New Roman" w:cs="Times New Roman"/>
          <w:sz w:val="24"/>
          <w:szCs w:val="24"/>
        </w:rPr>
        <w:t xml:space="preserve"> К примеру, </w:t>
      </w:r>
      <w:r w:rsidR="00B9542C" w:rsidRPr="00444B8F">
        <w:rPr>
          <w:rFonts w:ascii="Times New Roman" w:hAnsi="Times New Roman" w:cs="Times New Roman"/>
          <w:sz w:val="24"/>
          <w:szCs w:val="24"/>
        </w:rPr>
        <w:t xml:space="preserve">в повести «Нарцисс и </w:t>
      </w:r>
      <w:proofErr w:type="spellStart"/>
      <w:r w:rsidR="00B9542C" w:rsidRPr="00444B8F">
        <w:rPr>
          <w:rFonts w:ascii="Times New Roman" w:hAnsi="Times New Roman" w:cs="Times New Roman"/>
          <w:sz w:val="24"/>
          <w:szCs w:val="24"/>
        </w:rPr>
        <w:t>Гольдмунд</w:t>
      </w:r>
      <w:proofErr w:type="spellEnd"/>
      <w:r w:rsidR="00B9542C" w:rsidRPr="00444B8F">
        <w:rPr>
          <w:rFonts w:ascii="Times New Roman" w:hAnsi="Times New Roman" w:cs="Times New Roman"/>
          <w:sz w:val="24"/>
          <w:szCs w:val="24"/>
        </w:rPr>
        <w:t xml:space="preserve">» писателю </w:t>
      </w:r>
      <w:r w:rsidR="00E455C9" w:rsidRPr="00444B8F">
        <w:rPr>
          <w:rFonts w:ascii="Times New Roman" w:hAnsi="Times New Roman" w:cs="Times New Roman"/>
          <w:sz w:val="24"/>
          <w:szCs w:val="24"/>
        </w:rPr>
        <w:t xml:space="preserve">«Г. Гессе удается от личностного воспоминания о матери </w:t>
      </w:r>
      <w:proofErr w:type="spellStart"/>
      <w:r w:rsidR="00E455C9" w:rsidRPr="00444B8F">
        <w:rPr>
          <w:rFonts w:ascii="Times New Roman" w:hAnsi="Times New Roman" w:cs="Times New Roman"/>
          <w:sz w:val="24"/>
          <w:szCs w:val="24"/>
        </w:rPr>
        <w:t>Гольмунда</w:t>
      </w:r>
      <w:proofErr w:type="spellEnd"/>
      <w:r w:rsidR="00E455C9" w:rsidRPr="00444B8F">
        <w:rPr>
          <w:rFonts w:ascii="Times New Roman" w:hAnsi="Times New Roman" w:cs="Times New Roman"/>
          <w:sz w:val="24"/>
          <w:szCs w:val="24"/>
        </w:rPr>
        <w:t xml:space="preserve"> перейти на уровень всечеловеческого миропонимания</w:t>
      </w:r>
      <w:r w:rsidR="00B9542C" w:rsidRPr="00444B8F">
        <w:rPr>
          <w:rFonts w:ascii="Times New Roman" w:hAnsi="Times New Roman" w:cs="Times New Roman"/>
          <w:sz w:val="24"/>
          <w:szCs w:val="24"/>
        </w:rPr>
        <w:t xml:space="preserve">» </w:t>
      </w:r>
      <w:r w:rsidR="00B9542C" w:rsidRPr="00444B8F">
        <w:rPr>
          <w:rFonts w:ascii="Times New Roman" w:eastAsia="TimesNewRomanPSMT" w:hAnsi="Times New Roman" w:cs="Times New Roman"/>
          <w:sz w:val="24"/>
          <w:szCs w:val="24"/>
        </w:rPr>
        <w:t>[</w:t>
      </w:r>
      <w:r w:rsidR="00363968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B9542C" w:rsidRPr="00444B8F">
        <w:rPr>
          <w:rFonts w:ascii="Times New Roman" w:eastAsia="TimesNewRomanPSMT" w:hAnsi="Times New Roman" w:cs="Times New Roman"/>
          <w:sz w:val="24"/>
          <w:szCs w:val="24"/>
        </w:rPr>
        <w:t>, с. 153]. Автор дополняет повествование репрезентацией изобразительного искусства</w:t>
      </w:r>
      <w:r w:rsidR="00E455C9" w:rsidRPr="00444B8F">
        <w:rPr>
          <w:rFonts w:ascii="Times New Roman" w:hAnsi="Times New Roman" w:cs="Times New Roman"/>
          <w:sz w:val="24"/>
          <w:szCs w:val="24"/>
        </w:rPr>
        <w:t>: «</w:t>
      </w:r>
      <w:r w:rsidR="00B9542C" w:rsidRPr="00444B8F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8A4984" w:rsidRPr="00444B8F">
        <w:rPr>
          <w:rFonts w:ascii="Times New Roman" w:hAnsi="Times New Roman" w:cs="Times New Roman"/>
          <w:sz w:val="24"/>
          <w:szCs w:val="24"/>
        </w:rPr>
        <w:t>раз он делал наброски тонкими</w:t>
      </w:r>
      <w:r w:rsidR="007926BF" w:rsidRPr="00444B8F">
        <w:rPr>
          <w:rFonts w:ascii="Times New Roman" w:hAnsi="Times New Roman" w:cs="Times New Roman"/>
          <w:sz w:val="24"/>
          <w:szCs w:val="24"/>
        </w:rPr>
        <w:t xml:space="preserve">, едва заметными </w:t>
      </w:r>
      <w:r w:rsidR="008A4984" w:rsidRPr="00444B8F">
        <w:rPr>
          <w:rFonts w:ascii="Times New Roman" w:hAnsi="Times New Roman" w:cs="Times New Roman"/>
          <w:sz w:val="24"/>
          <w:szCs w:val="24"/>
        </w:rPr>
        <w:t xml:space="preserve">штрихами большой женской фигуры,  матери-земли, которая </w:t>
      </w:r>
      <w:proofErr w:type="gramStart"/>
      <w:r w:rsidR="008A4984" w:rsidRPr="00444B8F">
        <w:rPr>
          <w:rFonts w:ascii="Times New Roman" w:hAnsi="Times New Roman" w:cs="Times New Roman"/>
          <w:sz w:val="24"/>
          <w:szCs w:val="24"/>
        </w:rPr>
        <w:t>сидела</w:t>
      </w:r>
      <w:proofErr w:type="gramEnd"/>
      <w:r w:rsidR="008A4984" w:rsidRPr="00444B8F">
        <w:rPr>
          <w:rFonts w:ascii="Times New Roman" w:hAnsi="Times New Roman" w:cs="Times New Roman"/>
          <w:sz w:val="24"/>
          <w:szCs w:val="24"/>
        </w:rPr>
        <w:t xml:space="preserve"> положив рук</w:t>
      </w:r>
      <w:r w:rsidR="00E455C9" w:rsidRPr="00444B8F">
        <w:rPr>
          <w:rFonts w:ascii="Times New Roman" w:hAnsi="Times New Roman" w:cs="Times New Roman"/>
          <w:sz w:val="24"/>
          <w:szCs w:val="24"/>
        </w:rPr>
        <w:t>и на</w:t>
      </w:r>
      <w:r w:rsidR="008A4984" w:rsidRPr="00444B8F">
        <w:rPr>
          <w:rFonts w:ascii="Times New Roman" w:hAnsi="Times New Roman" w:cs="Times New Roman"/>
          <w:sz w:val="24"/>
          <w:szCs w:val="24"/>
        </w:rPr>
        <w:t xml:space="preserve"> колени</w:t>
      </w:r>
      <w:r w:rsidR="00E455C9" w:rsidRPr="00444B8F">
        <w:rPr>
          <w:rFonts w:ascii="Times New Roman" w:hAnsi="Times New Roman" w:cs="Times New Roman"/>
          <w:sz w:val="24"/>
          <w:szCs w:val="24"/>
        </w:rPr>
        <w:t xml:space="preserve">, </w:t>
      </w:r>
      <w:r w:rsidR="007C51E8" w:rsidRPr="00444B8F">
        <w:rPr>
          <w:rFonts w:ascii="Times New Roman" w:hAnsi="Times New Roman" w:cs="Times New Roman"/>
          <w:sz w:val="24"/>
          <w:szCs w:val="24"/>
        </w:rPr>
        <w:t xml:space="preserve">лицо было </w:t>
      </w:r>
      <w:r w:rsidR="00E455C9" w:rsidRPr="00444B8F">
        <w:rPr>
          <w:rFonts w:ascii="Times New Roman" w:hAnsi="Times New Roman" w:cs="Times New Roman"/>
          <w:sz w:val="24"/>
          <w:szCs w:val="24"/>
        </w:rPr>
        <w:t xml:space="preserve">с </w:t>
      </w:r>
      <w:r w:rsidR="007C51E8" w:rsidRPr="00444B8F">
        <w:rPr>
          <w:rFonts w:ascii="Times New Roman" w:hAnsi="Times New Roman" w:cs="Times New Roman"/>
          <w:sz w:val="24"/>
          <w:szCs w:val="24"/>
        </w:rPr>
        <w:t xml:space="preserve">грустными глазами и </w:t>
      </w:r>
      <w:r w:rsidR="00E455C9" w:rsidRPr="00444B8F">
        <w:rPr>
          <w:rFonts w:ascii="Times New Roman" w:hAnsi="Times New Roman" w:cs="Times New Roman"/>
          <w:sz w:val="24"/>
          <w:szCs w:val="24"/>
        </w:rPr>
        <w:t>лёгкой улыбкой. Бесконечно благо</w:t>
      </w:r>
      <w:r w:rsidR="007C51E8" w:rsidRPr="00444B8F">
        <w:rPr>
          <w:rFonts w:ascii="Times New Roman" w:hAnsi="Times New Roman" w:cs="Times New Roman"/>
          <w:sz w:val="24"/>
          <w:szCs w:val="24"/>
        </w:rPr>
        <w:t xml:space="preserve">творно </w:t>
      </w:r>
      <w:r w:rsidR="00E455C9" w:rsidRPr="00444B8F">
        <w:rPr>
          <w:rFonts w:ascii="Times New Roman" w:hAnsi="Times New Roman" w:cs="Times New Roman"/>
          <w:sz w:val="24"/>
          <w:szCs w:val="24"/>
        </w:rPr>
        <w:t xml:space="preserve">действовало на него это излияние, чувство рисующей руки, </w:t>
      </w:r>
      <w:r w:rsidR="007C51E8" w:rsidRPr="00444B8F">
        <w:rPr>
          <w:rFonts w:ascii="Times New Roman" w:hAnsi="Times New Roman" w:cs="Times New Roman"/>
          <w:sz w:val="24"/>
          <w:szCs w:val="24"/>
        </w:rPr>
        <w:t>обретение власти</w:t>
      </w:r>
      <w:r w:rsidR="00E455C9" w:rsidRPr="00444B8F">
        <w:rPr>
          <w:rFonts w:ascii="Times New Roman" w:hAnsi="Times New Roman" w:cs="Times New Roman"/>
          <w:sz w:val="24"/>
          <w:szCs w:val="24"/>
        </w:rPr>
        <w:t xml:space="preserve"> над видениями» </w:t>
      </w:r>
      <w:r w:rsidR="00B9542C" w:rsidRPr="00444B8F">
        <w:rPr>
          <w:rFonts w:ascii="Times New Roman" w:hAnsi="Times New Roman" w:cs="Times New Roman"/>
          <w:sz w:val="24"/>
          <w:szCs w:val="24"/>
        </w:rPr>
        <w:t>(Перевод наш – С. С.) [</w:t>
      </w:r>
      <w:r w:rsidR="00363968">
        <w:rPr>
          <w:rFonts w:ascii="Times New Roman" w:hAnsi="Times New Roman" w:cs="Times New Roman"/>
          <w:sz w:val="24"/>
          <w:szCs w:val="24"/>
        </w:rPr>
        <w:t>8</w:t>
      </w:r>
      <w:r w:rsidR="00E455C9" w:rsidRPr="00444B8F">
        <w:rPr>
          <w:rFonts w:ascii="Times New Roman" w:hAnsi="Times New Roman" w:cs="Times New Roman"/>
          <w:sz w:val="24"/>
          <w:szCs w:val="24"/>
        </w:rPr>
        <w:t>, с</w:t>
      </w:r>
      <w:r w:rsidR="007C51E8" w:rsidRPr="00444B8F">
        <w:rPr>
          <w:rFonts w:ascii="Times New Roman" w:hAnsi="Times New Roman" w:cs="Times New Roman"/>
          <w:sz w:val="24"/>
          <w:szCs w:val="24"/>
        </w:rPr>
        <w:t>. 251]</w:t>
      </w:r>
      <w:r w:rsidR="00E455C9" w:rsidRPr="00444B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51E8" w:rsidRPr="00444B8F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="007C51E8" w:rsidRPr="00444B8F">
        <w:rPr>
          <w:rFonts w:ascii="Times New Roman" w:hAnsi="Times New Roman" w:cs="Times New Roman"/>
          <w:sz w:val="24"/>
          <w:szCs w:val="24"/>
        </w:rPr>
        <w:t>Гессе</w:t>
      </w:r>
      <w:proofErr w:type="spellEnd"/>
      <w:proofErr w:type="gramEnd"/>
      <w:r w:rsidR="007C51E8" w:rsidRPr="00444B8F">
        <w:rPr>
          <w:rFonts w:ascii="Times New Roman" w:hAnsi="Times New Roman" w:cs="Times New Roman"/>
          <w:sz w:val="24"/>
          <w:szCs w:val="24"/>
        </w:rPr>
        <w:t xml:space="preserve"> «</w:t>
      </w:r>
      <w:r w:rsidR="00E455C9" w:rsidRPr="00444B8F">
        <w:rPr>
          <w:rFonts w:ascii="Times New Roman" w:hAnsi="Times New Roman" w:cs="Times New Roman"/>
          <w:sz w:val="24"/>
          <w:szCs w:val="24"/>
        </w:rPr>
        <w:t xml:space="preserve">создает в повествовании иконический образ матери, обращаясь к </w:t>
      </w:r>
      <w:proofErr w:type="spellStart"/>
      <w:r w:rsidR="00E455C9" w:rsidRPr="00444B8F">
        <w:rPr>
          <w:rFonts w:ascii="Times New Roman" w:hAnsi="Times New Roman" w:cs="Times New Roman"/>
          <w:sz w:val="24"/>
          <w:szCs w:val="24"/>
        </w:rPr>
        <w:t>экфрастическому</w:t>
      </w:r>
      <w:proofErr w:type="spellEnd"/>
      <w:r w:rsidR="00E455C9" w:rsidRPr="00444B8F">
        <w:rPr>
          <w:rFonts w:ascii="Times New Roman" w:hAnsi="Times New Roman" w:cs="Times New Roman"/>
          <w:sz w:val="24"/>
          <w:szCs w:val="24"/>
        </w:rPr>
        <w:t xml:space="preserve"> изображению с многочисленными уточнениями и детализированным описанием</w:t>
      </w:r>
      <w:r w:rsidR="007C51E8" w:rsidRPr="00444B8F">
        <w:rPr>
          <w:rFonts w:ascii="Times New Roman" w:hAnsi="Times New Roman" w:cs="Times New Roman"/>
          <w:sz w:val="24"/>
          <w:szCs w:val="24"/>
        </w:rPr>
        <w:t>» [</w:t>
      </w:r>
      <w:r w:rsidR="00363968">
        <w:rPr>
          <w:rFonts w:ascii="Times New Roman" w:hAnsi="Times New Roman" w:cs="Times New Roman"/>
          <w:sz w:val="24"/>
          <w:szCs w:val="24"/>
        </w:rPr>
        <w:t>5</w:t>
      </w:r>
      <w:r w:rsidR="00982A59">
        <w:rPr>
          <w:rFonts w:ascii="Times New Roman" w:hAnsi="Times New Roman" w:cs="Times New Roman"/>
          <w:sz w:val="24"/>
          <w:szCs w:val="24"/>
        </w:rPr>
        <w:t>, с. 153]</w:t>
      </w:r>
      <w:r w:rsidR="00E455C9" w:rsidRPr="00444B8F">
        <w:rPr>
          <w:rFonts w:ascii="Times New Roman" w:hAnsi="Times New Roman" w:cs="Times New Roman"/>
          <w:sz w:val="24"/>
          <w:szCs w:val="24"/>
        </w:rPr>
        <w:t>.</w:t>
      </w:r>
    </w:p>
    <w:p w:rsidR="00260F9E" w:rsidRPr="00444B8F" w:rsidRDefault="00260F9E" w:rsidP="00444B8F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>Экфрастические</w:t>
      </w:r>
      <w:proofErr w:type="spellEnd"/>
      <w:r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функции являются малоизученной областью. Одним из исследователей данной области является Мария </w:t>
      </w:r>
      <w:proofErr w:type="spellStart"/>
      <w:r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>Рубинс</w:t>
      </w:r>
      <w:proofErr w:type="spellEnd"/>
      <w:r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</w:t>
      </w:r>
      <w:r w:rsidR="004633D8"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полагала</w:t>
      </w:r>
      <w:r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</w:t>
      </w:r>
      <w:r w:rsidR="004633D8"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явление </w:t>
      </w:r>
      <w:proofErr w:type="spellStart"/>
      <w:r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>экфрасиса</w:t>
      </w:r>
      <w:proofErr w:type="spellEnd"/>
      <w:r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полифун</w:t>
      </w:r>
      <w:r w:rsidR="007776AF"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870DE" w:rsidRPr="0044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циональным, </w:t>
      </w:r>
      <w:r w:rsidR="004633D8" w:rsidRPr="00444B8F">
        <w:rPr>
          <w:rFonts w:ascii="Times New Roman" w:hAnsi="Times New Roman" w:cs="Times New Roman"/>
          <w:sz w:val="24"/>
          <w:szCs w:val="24"/>
        </w:rPr>
        <w:t>переходя</w:t>
      </w:r>
      <w:r w:rsidRPr="00444B8F">
        <w:rPr>
          <w:rFonts w:ascii="Times New Roman" w:hAnsi="Times New Roman" w:cs="Times New Roman"/>
          <w:sz w:val="24"/>
          <w:szCs w:val="24"/>
        </w:rPr>
        <w:t xml:space="preserve"> к наглядному описанию конкретного предмета» </w:t>
      </w:r>
      <w:r w:rsidR="00363968">
        <w:rPr>
          <w:rFonts w:ascii="Times New Roman" w:hAnsi="Times New Roman" w:cs="Times New Roman"/>
          <w:sz w:val="24"/>
          <w:szCs w:val="24"/>
        </w:rPr>
        <w:t>[6</w:t>
      </w:r>
      <w:r w:rsidR="008740D9" w:rsidRPr="00444B8F">
        <w:rPr>
          <w:rFonts w:ascii="Times New Roman" w:hAnsi="Times New Roman" w:cs="Times New Roman"/>
          <w:sz w:val="24"/>
          <w:szCs w:val="24"/>
        </w:rPr>
        <w:t>,</w:t>
      </w:r>
      <w:r w:rsidRPr="00444B8F">
        <w:rPr>
          <w:rFonts w:ascii="Times New Roman" w:hAnsi="Times New Roman" w:cs="Times New Roman"/>
          <w:sz w:val="24"/>
          <w:szCs w:val="24"/>
        </w:rPr>
        <w:t xml:space="preserve"> </w:t>
      </w:r>
      <w:r w:rsidRPr="00444B8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44B8F">
        <w:rPr>
          <w:rFonts w:ascii="Times New Roman" w:hAnsi="Times New Roman" w:cs="Times New Roman"/>
          <w:sz w:val="24"/>
          <w:szCs w:val="24"/>
        </w:rPr>
        <w:t>. 24].</w:t>
      </w:r>
    </w:p>
    <w:p w:rsidR="004633D8" w:rsidRPr="00444B8F" w:rsidRDefault="004633D8" w:rsidP="00444B8F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B8F">
        <w:rPr>
          <w:rFonts w:ascii="Times New Roman" w:hAnsi="Times New Roman" w:cs="Times New Roman"/>
          <w:sz w:val="24"/>
          <w:szCs w:val="24"/>
        </w:rPr>
        <w:t xml:space="preserve">Парадигма </w:t>
      </w:r>
      <w:proofErr w:type="spellStart"/>
      <w:r w:rsidRPr="00444B8F">
        <w:rPr>
          <w:rFonts w:ascii="Times New Roman" w:hAnsi="Times New Roman" w:cs="Times New Roman"/>
          <w:sz w:val="24"/>
          <w:szCs w:val="24"/>
        </w:rPr>
        <w:t>экфрасиса</w:t>
      </w:r>
      <w:proofErr w:type="spellEnd"/>
      <w:r w:rsidRPr="00444B8F">
        <w:rPr>
          <w:rFonts w:ascii="Times New Roman" w:hAnsi="Times New Roman" w:cs="Times New Roman"/>
          <w:sz w:val="24"/>
          <w:szCs w:val="24"/>
        </w:rPr>
        <w:t xml:space="preserve"> включает в себя особую организацию </w:t>
      </w:r>
      <w:proofErr w:type="gramStart"/>
      <w:r w:rsidRPr="00444B8F">
        <w:rPr>
          <w:rFonts w:ascii="Times New Roman" w:hAnsi="Times New Roman" w:cs="Times New Roman"/>
          <w:sz w:val="24"/>
          <w:szCs w:val="24"/>
        </w:rPr>
        <w:t>текста</w:t>
      </w:r>
      <w:proofErr w:type="gramEnd"/>
      <w:r w:rsidRPr="00444B8F">
        <w:rPr>
          <w:rFonts w:ascii="Times New Roman" w:hAnsi="Times New Roman" w:cs="Times New Roman"/>
          <w:sz w:val="24"/>
          <w:szCs w:val="24"/>
        </w:rPr>
        <w:t xml:space="preserve"> как на композиционном, так и на знаковом уровнях. В связи с этим, «особое внимание следует обратить на композицию данного произведения, то есть на определенную структурную последовательность формальных элементов произведения, обусловленную идеей автора» [</w:t>
      </w:r>
      <w:r w:rsidR="00363968">
        <w:rPr>
          <w:rFonts w:ascii="Times New Roman" w:hAnsi="Times New Roman" w:cs="Times New Roman"/>
          <w:sz w:val="24"/>
          <w:szCs w:val="24"/>
        </w:rPr>
        <w:t>4</w:t>
      </w:r>
      <w:r w:rsidRPr="00444B8F">
        <w:rPr>
          <w:rFonts w:ascii="Times New Roman" w:hAnsi="Times New Roman" w:cs="Times New Roman"/>
          <w:sz w:val="24"/>
          <w:szCs w:val="24"/>
        </w:rPr>
        <w:t xml:space="preserve">, с. 258]. Композиция произведения дополняется </w:t>
      </w:r>
      <w:proofErr w:type="spellStart"/>
      <w:r w:rsidRPr="00444B8F">
        <w:rPr>
          <w:rFonts w:ascii="Times New Roman" w:hAnsi="Times New Roman" w:cs="Times New Roman"/>
          <w:sz w:val="24"/>
          <w:szCs w:val="24"/>
        </w:rPr>
        <w:t>внесюжетными</w:t>
      </w:r>
      <w:proofErr w:type="spellEnd"/>
      <w:r w:rsidRPr="00444B8F">
        <w:rPr>
          <w:rFonts w:ascii="Times New Roman" w:hAnsi="Times New Roman" w:cs="Times New Roman"/>
          <w:sz w:val="24"/>
          <w:szCs w:val="24"/>
        </w:rPr>
        <w:t xml:space="preserve"> элементами в виде эпических интеграций. К данным элементам можно отнести авторское философствование, ретардацию: «ретардация представлена в виде детализированных описа</w:t>
      </w:r>
      <w:r w:rsidR="0039636A" w:rsidRPr="00444B8F">
        <w:rPr>
          <w:rFonts w:ascii="Times New Roman" w:hAnsi="Times New Roman" w:cs="Times New Roman"/>
          <w:sz w:val="24"/>
          <w:szCs w:val="24"/>
        </w:rPr>
        <w:t>ний и повторяющихся эпизодов» [</w:t>
      </w:r>
      <w:r w:rsidR="00363968">
        <w:rPr>
          <w:rFonts w:ascii="Times New Roman" w:hAnsi="Times New Roman" w:cs="Times New Roman"/>
          <w:sz w:val="24"/>
          <w:szCs w:val="24"/>
        </w:rPr>
        <w:t>3</w:t>
      </w:r>
      <w:r w:rsidRPr="00444B8F">
        <w:rPr>
          <w:rFonts w:ascii="Times New Roman" w:hAnsi="Times New Roman" w:cs="Times New Roman"/>
          <w:sz w:val="24"/>
          <w:szCs w:val="24"/>
        </w:rPr>
        <w:t>, с. 285].</w:t>
      </w:r>
    </w:p>
    <w:p w:rsidR="000304F8" w:rsidRPr="00444B8F" w:rsidRDefault="000304F8" w:rsidP="00444B8F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B8F">
        <w:rPr>
          <w:rFonts w:ascii="Times New Roman" w:hAnsi="Times New Roman" w:cs="Times New Roman"/>
          <w:sz w:val="24"/>
          <w:szCs w:val="24"/>
        </w:rPr>
        <w:t xml:space="preserve">Произведение, содержащее в себе элементы </w:t>
      </w:r>
      <w:proofErr w:type="spellStart"/>
      <w:r w:rsidRPr="00444B8F">
        <w:rPr>
          <w:rFonts w:ascii="Times New Roman" w:hAnsi="Times New Roman" w:cs="Times New Roman"/>
          <w:sz w:val="24"/>
          <w:szCs w:val="24"/>
        </w:rPr>
        <w:t>экфрасиса</w:t>
      </w:r>
      <w:proofErr w:type="spellEnd"/>
      <w:r w:rsidRPr="00444B8F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Pr="0044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B8F">
        <w:rPr>
          <w:rFonts w:ascii="Times New Roman" w:hAnsi="Times New Roman" w:cs="Times New Roman"/>
          <w:sz w:val="24"/>
          <w:szCs w:val="24"/>
        </w:rPr>
        <w:t>интермедиальным</w:t>
      </w:r>
      <w:proofErr w:type="spellEnd"/>
      <w:r w:rsidRPr="00444B8F">
        <w:rPr>
          <w:rFonts w:ascii="Times New Roman" w:hAnsi="Times New Roman" w:cs="Times New Roman"/>
          <w:sz w:val="24"/>
          <w:szCs w:val="24"/>
        </w:rPr>
        <w:t xml:space="preserve"> текстом. </w:t>
      </w:r>
      <w:proofErr w:type="spellStart"/>
      <w:r w:rsidRPr="00444B8F">
        <w:rPr>
          <w:rFonts w:ascii="Times New Roman" w:hAnsi="Times New Roman" w:cs="Times New Roman"/>
          <w:sz w:val="24"/>
          <w:szCs w:val="24"/>
        </w:rPr>
        <w:t>Экфрастическая</w:t>
      </w:r>
      <w:proofErr w:type="spellEnd"/>
      <w:r w:rsidRPr="00444B8F">
        <w:rPr>
          <w:rFonts w:ascii="Times New Roman" w:hAnsi="Times New Roman" w:cs="Times New Roman"/>
          <w:sz w:val="24"/>
          <w:szCs w:val="24"/>
        </w:rPr>
        <w:t xml:space="preserve"> концепция художественного мира произведения проявляется в </w:t>
      </w:r>
      <w:r w:rsidR="00E667E3" w:rsidRPr="00444B8F">
        <w:rPr>
          <w:rFonts w:ascii="Times New Roman" w:hAnsi="Times New Roman" w:cs="Times New Roman"/>
          <w:sz w:val="24"/>
          <w:szCs w:val="24"/>
        </w:rPr>
        <w:t xml:space="preserve">особом построении </w:t>
      </w:r>
      <w:r w:rsidRPr="00444B8F">
        <w:rPr>
          <w:rFonts w:ascii="Times New Roman" w:hAnsi="Times New Roman" w:cs="Times New Roman"/>
          <w:sz w:val="24"/>
          <w:szCs w:val="24"/>
        </w:rPr>
        <w:t>композиции сюжета,</w:t>
      </w:r>
      <w:r w:rsidR="00E667E3" w:rsidRPr="00444B8F">
        <w:rPr>
          <w:rFonts w:ascii="Times New Roman" w:hAnsi="Times New Roman" w:cs="Times New Roman"/>
          <w:sz w:val="24"/>
          <w:szCs w:val="24"/>
        </w:rPr>
        <w:t xml:space="preserve"> которое предполагает наличие различн</w:t>
      </w:r>
      <w:r w:rsidR="00E1036F">
        <w:rPr>
          <w:rFonts w:ascii="Times New Roman" w:hAnsi="Times New Roman" w:cs="Times New Roman"/>
          <w:sz w:val="24"/>
          <w:szCs w:val="24"/>
        </w:rPr>
        <w:t xml:space="preserve">ых видов эпической интеграции. В </w:t>
      </w:r>
      <w:proofErr w:type="spellStart"/>
      <w:r w:rsidR="00E1036F">
        <w:rPr>
          <w:rFonts w:ascii="Times New Roman" w:hAnsi="Times New Roman" w:cs="Times New Roman"/>
          <w:sz w:val="24"/>
          <w:szCs w:val="24"/>
        </w:rPr>
        <w:t>экфрастическом</w:t>
      </w:r>
      <w:proofErr w:type="spellEnd"/>
      <w:r w:rsidR="00E1036F">
        <w:rPr>
          <w:rFonts w:ascii="Times New Roman" w:hAnsi="Times New Roman" w:cs="Times New Roman"/>
          <w:sz w:val="24"/>
          <w:szCs w:val="24"/>
        </w:rPr>
        <w:t xml:space="preserve"> тексте происходит д</w:t>
      </w:r>
      <w:r w:rsidR="00E667E3" w:rsidRPr="00444B8F">
        <w:rPr>
          <w:rFonts w:ascii="Times New Roman" w:hAnsi="Times New Roman" w:cs="Times New Roman"/>
          <w:sz w:val="24"/>
          <w:szCs w:val="24"/>
        </w:rPr>
        <w:t>етализированное описание образов</w:t>
      </w:r>
      <w:r w:rsidRPr="00444B8F">
        <w:rPr>
          <w:rFonts w:ascii="Times New Roman" w:hAnsi="Times New Roman" w:cs="Times New Roman"/>
          <w:sz w:val="24"/>
          <w:szCs w:val="24"/>
        </w:rPr>
        <w:t xml:space="preserve"> в синтаксических фигурах и средствах выразительности.</w:t>
      </w:r>
      <w:r w:rsidR="0039636A" w:rsidRPr="00444B8F">
        <w:rPr>
          <w:rFonts w:ascii="Times New Roman" w:hAnsi="Times New Roman" w:cs="Times New Roman"/>
          <w:sz w:val="24"/>
          <w:szCs w:val="24"/>
        </w:rPr>
        <w:t xml:space="preserve">  К основным функциями </w:t>
      </w:r>
      <w:proofErr w:type="spellStart"/>
      <w:r w:rsidR="0039636A" w:rsidRPr="00444B8F">
        <w:rPr>
          <w:rFonts w:ascii="Times New Roman" w:hAnsi="Times New Roman" w:cs="Times New Roman"/>
          <w:sz w:val="24"/>
          <w:szCs w:val="24"/>
        </w:rPr>
        <w:t>экфрасиса</w:t>
      </w:r>
      <w:proofErr w:type="spellEnd"/>
      <w:r w:rsidR="0039636A" w:rsidRPr="00444B8F">
        <w:rPr>
          <w:rFonts w:ascii="Times New Roman" w:hAnsi="Times New Roman" w:cs="Times New Roman"/>
          <w:sz w:val="24"/>
          <w:szCs w:val="24"/>
        </w:rPr>
        <w:t xml:space="preserve"> как структурно-семантической единицы текста относятся: </w:t>
      </w:r>
      <w:proofErr w:type="gramStart"/>
      <w:r w:rsidR="0039636A" w:rsidRPr="00444B8F">
        <w:rPr>
          <w:rFonts w:ascii="Times New Roman" w:hAnsi="Times New Roman" w:cs="Times New Roman"/>
          <w:sz w:val="24"/>
          <w:szCs w:val="24"/>
        </w:rPr>
        <w:t>описательно-характерологическая</w:t>
      </w:r>
      <w:proofErr w:type="gramEnd"/>
      <w:r w:rsidR="0039636A" w:rsidRPr="00444B8F">
        <w:rPr>
          <w:rFonts w:ascii="Times New Roman" w:hAnsi="Times New Roman" w:cs="Times New Roman"/>
          <w:sz w:val="24"/>
          <w:szCs w:val="24"/>
        </w:rPr>
        <w:t>, интерпретац</w:t>
      </w:r>
      <w:r w:rsidR="00444B8F">
        <w:rPr>
          <w:rFonts w:ascii="Times New Roman" w:hAnsi="Times New Roman" w:cs="Times New Roman"/>
          <w:sz w:val="24"/>
          <w:szCs w:val="24"/>
        </w:rPr>
        <w:t>ионная и эмоционально-оценочная</w:t>
      </w:r>
      <w:r w:rsidR="0039636A" w:rsidRPr="00444B8F">
        <w:rPr>
          <w:rFonts w:ascii="Times New Roman" w:hAnsi="Times New Roman" w:cs="Times New Roman"/>
          <w:sz w:val="24"/>
          <w:szCs w:val="24"/>
        </w:rPr>
        <w:t>.</w:t>
      </w:r>
    </w:p>
    <w:p w:rsidR="00260F9E" w:rsidRPr="00444B8F" w:rsidRDefault="00260F9E" w:rsidP="00444B8F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60F9E" w:rsidRPr="00444B8F" w:rsidRDefault="00260F9E" w:rsidP="00444B8F">
      <w:pPr>
        <w:spacing w:after="0" w:line="360" w:lineRule="auto"/>
        <w:ind w:left="170" w:right="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B8F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 и литературы</w:t>
      </w:r>
    </w:p>
    <w:p w:rsidR="00AB2B06" w:rsidRPr="00AB2B06" w:rsidRDefault="00AB2B06" w:rsidP="00363968">
      <w:pPr>
        <w:pStyle w:val="a3"/>
        <w:numPr>
          <w:ilvl w:val="0"/>
          <w:numId w:val="1"/>
        </w:numPr>
        <w:tabs>
          <w:tab w:val="left" w:pos="9355"/>
        </w:tabs>
        <w:spacing w:after="0" w:line="360" w:lineRule="auto"/>
        <w:ind w:left="170" w:righ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06">
        <w:rPr>
          <w:rFonts w:ascii="Times New Roman" w:hAnsi="Times New Roman" w:cs="Times New Roman"/>
          <w:sz w:val="24"/>
          <w:szCs w:val="24"/>
        </w:rPr>
        <w:lastRenderedPageBreak/>
        <w:t xml:space="preserve">Бочкарева Н. С. Мировая литература и другие виды искусства: </w:t>
      </w:r>
      <w:proofErr w:type="spellStart"/>
      <w:r w:rsidRPr="00AB2B06">
        <w:rPr>
          <w:rFonts w:ascii="Times New Roman" w:hAnsi="Times New Roman" w:cs="Times New Roman"/>
          <w:sz w:val="24"/>
          <w:szCs w:val="24"/>
        </w:rPr>
        <w:t>экфрастическая</w:t>
      </w:r>
      <w:proofErr w:type="spellEnd"/>
      <w:r w:rsidRPr="00AB2B06">
        <w:rPr>
          <w:rFonts w:ascii="Times New Roman" w:hAnsi="Times New Roman" w:cs="Times New Roman"/>
          <w:sz w:val="24"/>
          <w:szCs w:val="24"/>
        </w:rPr>
        <w:t xml:space="preserve"> поэзия / Н. С. </w:t>
      </w:r>
      <w:proofErr w:type="spellStart"/>
      <w:r w:rsidRPr="00AB2B06"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 w:rsidRPr="00AB2B06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AB2B06">
        <w:rPr>
          <w:rFonts w:ascii="Times New Roman" w:hAnsi="Times New Roman" w:cs="Times New Roman"/>
          <w:sz w:val="24"/>
          <w:szCs w:val="24"/>
        </w:rPr>
        <w:t>Табункина</w:t>
      </w:r>
      <w:proofErr w:type="spellEnd"/>
      <w:r w:rsidRPr="00AB2B06">
        <w:rPr>
          <w:rFonts w:ascii="Times New Roman" w:hAnsi="Times New Roman" w:cs="Times New Roman"/>
          <w:sz w:val="24"/>
          <w:szCs w:val="24"/>
        </w:rPr>
        <w:t xml:space="preserve">, К. В. </w:t>
      </w:r>
      <w:proofErr w:type="spellStart"/>
      <w:r w:rsidRPr="00AB2B06">
        <w:rPr>
          <w:rFonts w:ascii="Times New Roman" w:hAnsi="Times New Roman" w:cs="Times New Roman"/>
          <w:sz w:val="24"/>
          <w:szCs w:val="24"/>
        </w:rPr>
        <w:t>Загороднева</w:t>
      </w:r>
      <w:proofErr w:type="spellEnd"/>
      <w:r w:rsidRPr="00AB2B06">
        <w:rPr>
          <w:rFonts w:ascii="Times New Roman" w:hAnsi="Times New Roman" w:cs="Times New Roman"/>
          <w:sz w:val="24"/>
          <w:szCs w:val="24"/>
        </w:rPr>
        <w:t xml:space="preserve">. – Пермь: </w:t>
      </w:r>
      <w:proofErr w:type="spellStart"/>
      <w:r w:rsidRPr="00AB2B06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AB2B06">
        <w:rPr>
          <w:rFonts w:ascii="Times New Roman" w:hAnsi="Times New Roman" w:cs="Times New Roman"/>
          <w:sz w:val="24"/>
          <w:szCs w:val="24"/>
        </w:rPr>
        <w:t xml:space="preserve">. гос. нац. </w:t>
      </w:r>
      <w:proofErr w:type="spellStart"/>
      <w:r w:rsidRPr="00AB2B06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AB2B06">
        <w:rPr>
          <w:rFonts w:ascii="Times New Roman" w:hAnsi="Times New Roman" w:cs="Times New Roman"/>
          <w:sz w:val="24"/>
          <w:szCs w:val="24"/>
        </w:rPr>
        <w:t>. ун-т</w:t>
      </w:r>
      <w:proofErr w:type="gramStart"/>
      <w:r w:rsidRPr="00AB2B0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B2B06">
        <w:rPr>
          <w:rFonts w:ascii="Times New Roman" w:hAnsi="Times New Roman" w:cs="Times New Roman"/>
          <w:sz w:val="24"/>
          <w:szCs w:val="24"/>
        </w:rPr>
        <w:t xml:space="preserve">2012. 90 с.  </w:t>
      </w:r>
    </w:p>
    <w:p w:rsidR="008740D9" w:rsidRPr="00363968" w:rsidRDefault="008740D9" w:rsidP="00363968">
      <w:pPr>
        <w:pStyle w:val="a3"/>
        <w:numPr>
          <w:ilvl w:val="0"/>
          <w:numId w:val="1"/>
        </w:numPr>
        <w:tabs>
          <w:tab w:val="left" w:pos="9355"/>
        </w:tabs>
        <w:spacing w:after="0" w:line="360" w:lineRule="auto"/>
        <w:ind w:left="170" w:righ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Брагинская Н. В. Экфрасис как тип текста: к проблеме структурной классификации / Н. В. Брагинская // Славянское и балканское языкознание. </w:t>
      </w:r>
      <w:r w:rsidRPr="00363968">
        <w:rPr>
          <w:rFonts w:ascii="Times New Roman" w:hAnsi="Times New Roman" w:cs="Times New Roman"/>
          <w:color w:val="000000" w:themeColor="text1"/>
          <w:sz w:val="24"/>
          <w:szCs w:val="24"/>
        </w:rPr>
        <w:t>Карпато-славянские параллели: структура балканск</w:t>
      </w:r>
      <w:r w:rsidR="00D0431B" w:rsidRPr="00363968">
        <w:rPr>
          <w:rFonts w:ascii="Times New Roman" w:hAnsi="Times New Roman" w:cs="Times New Roman"/>
          <w:color w:val="000000" w:themeColor="text1"/>
          <w:sz w:val="24"/>
          <w:szCs w:val="24"/>
        </w:rPr>
        <w:t>ого текста. – М: РГГУ, 1977. С</w:t>
      </w:r>
      <w:r w:rsidRPr="00363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259-283. </w:t>
      </w:r>
    </w:p>
    <w:p w:rsidR="00AB2B06" w:rsidRPr="00363968" w:rsidRDefault="00AB2B06" w:rsidP="00E1036F">
      <w:pPr>
        <w:pStyle w:val="a3"/>
        <w:numPr>
          <w:ilvl w:val="0"/>
          <w:numId w:val="1"/>
        </w:numPr>
        <w:tabs>
          <w:tab w:val="left" w:pos="9355"/>
        </w:tabs>
        <w:spacing w:after="0" w:line="360" w:lineRule="auto"/>
        <w:ind w:left="170" w:righ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968">
        <w:rPr>
          <w:rFonts w:ascii="Times New Roman" w:hAnsi="Times New Roman" w:cs="Times New Roman"/>
          <w:sz w:val="24"/>
          <w:szCs w:val="24"/>
        </w:rPr>
        <w:t>Сдобнова</w:t>
      </w:r>
      <w:proofErr w:type="spellEnd"/>
      <w:r w:rsidRPr="00363968">
        <w:rPr>
          <w:rFonts w:ascii="Times New Roman" w:hAnsi="Times New Roman" w:cs="Times New Roman"/>
          <w:sz w:val="24"/>
          <w:szCs w:val="24"/>
        </w:rPr>
        <w:t xml:space="preserve">, С.В. Особенности структуры </w:t>
      </w:r>
      <w:proofErr w:type="spellStart"/>
      <w:r w:rsidRPr="00363968">
        <w:rPr>
          <w:rFonts w:ascii="Times New Roman" w:hAnsi="Times New Roman" w:cs="Times New Roman"/>
          <w:sz w:val="24"/>
          <w:szCs w:val="24"/>
        </w:rPr>
        <w:t>хронотопа</w:t>
      </w:r>
      <w:proofErr w:type="spellEnd"/>
      <w:r w:rsidRPr="00363968">
        <w:rPr>
          <w:rFonts w:ascii="Times New Roman" w:hAnsi="Times New Roman" w:cs="Times New Roman"/>
          <w:sz w:val="24"/>
          <w:szCs w:val="24"/>
        </w:rPr>
        <w:t xml:space="preserve"> сказки Г. Гессе</w:t>
      </w:r>
      <w:r w:rsidRPr="00363968">
        <w:rPr>
          <w:rFonts w:ascii="Times New Roman" w:hAnsi="Times New Roman" w:cs="Times New Roman"/>
          <w:sz w:val="24"/>
          <w:szCs w:val="24"/>
        </w:rPr>
        <w:t xml:space="preserve"> </w:t>
      </w:r>
      <w:r w:rsidRPr="00363968">
        <w:rPr>
          <w:rFonts w:ascii="Times New Roman" w:hAnsi="Times New Roman" w:cs="Times New Roman"/>
          <w:sz w:val="24"/>
          <w:szCs w:val="24"/>
        </w:rPr>
        <w:t xml:space="preserve">«Август» [Текст] / С.В. </w:t>
      </w:r>
      <w:proofErr w:type="spellStart"/>
      <w:r w:rsidRPr="00363968">
        <w:rPr>
          <w:rFonts w:ascii="Times New Roman" w:hAnsi="Times New Roman" w:cs="Times New Roman"/>
          <w:sz w:val="24"/>
          <w:szCs w:val="24"/>
        </w:rPr>
        <w:t>Сдобнова</w:t>
      </w:r>
      <w:proofErr w:type="spellEnd"/>
      <w:r w:rsidRPr="00363968">
        <w:rPr>
          <w:rFonts w:ascii="Times New Roman" w:hAnsi="Times New Roman" w:cs="Times New Roman"/>
          <w:sz w:val="24"/>
          <w:szCs w:val="24"/>
        </w:rPr>
        <w:t xml:space="preserve">// Язык как система и деятельность; Южный федеральный </w:t>
      </w:r>
      <w:proofErr w:type="spellStart"/>
      <w:r w:rsidRPr="00363968">
        <w:rPr>
          <w:rFonts w:ascii="Times New Roman" w:hAnsi="Times New Roman" w:cs="Times New Roman"/>
          <w:sz w:val="24"/>
          <w:szCs w:val="24"/>
        </w:rPr>
        <w:t>унивеситет</w:t>
      </w:r>
      <w:proofErr w:type="spellEnd"/>
      <w:r w:rsidRPr="00363968">
        <w:rPr>
          <w:rFonts w:ascii="Times New Roman" w:hAnsi="Times New Roman" w:cs="Times New Roman"/>
          <w:sz w:val="24"/>
          <w:szCs w:val="24"/>
        </w:rPr>
        <w:t>. – Ростов-на-Дону: Издательство Южного федераль</w:t>
      </w:r>
      <w:r w:rsidRPr="00363968">
        <w:rPr>
          <w:rFonts w:ascii="Times New Roman" w:hAnsi="Times New Roman" w:cs="Times New Roman"/>
          <w:sz w:val="24"/>
          <w:szCs w:val="24"/>
        </w:rPr>
        <w:t xml:space="preserve">ного университета, 2015. </w:t>
      </w:r>
      <w:r w:rsidRPr="00363968">
        <w:rPr>
          <w:rFonts w:ascii="Times New Roman" w:hAnsi="Times New Roman" w:cs="Times New Roman"/>
          <w:sz w:val="24"/>
          <w:szCs w:val="24"/>
        </w:rPr>
        <w:t>С. 284-286.</w:t>
      </w:r>
      <w:r w:rsidRPr="00363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B06" w:rsidRPr="00363968" w:rsidRDefault="00AB2B06" w:rsidP="00E1036F">
      <w:pPr>
        <w:pStyle w:val="a3"/>
        <w:numPr>
          <w:ilvl w:val="0"/>
          <w:numId w:val="1"/>
        </w:numPr>
        <w:tabs>
          <w:tab w:val="left" w:pos="9355"/>
        </w:tabs>
        <w:spacing w:after="0" w:line="360" w:lineRule="auto"/>
        <w:ind w:left="170" w:righ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968">
        <w:rPr>
          <w:rFonts w:ascii="Times New Roman" w:hAnsi="Times New Roman" w:cs="Times New Roman"/>
          <w:sz w:val="24"/>
          <w:szCs w:val="24"/>
        </w:rPr>
        <w:t>Сдобнова</w:t>
      </w:r>
      <w:proofErr w:type="spellEnd"/>
      <w:r w:rsidRPr="00363968">
        <w:rPr>
          <w:rFonts w:ascii="Times New Roman" w:hAnsi="Times New Roman" w:cs="Times New Roman"/>
          <w:sz w:val="24"/>
          <w:szCs w:val="24"/>
        </w:rPr>
        <w:t xml:space="preserve">, С. В. Роль </w:t>
      </w:r>
      <w:proofErr w:type="spellStart"/>
      <w:r w:rsidRPr="00363968">
        <w:rPr>
          <w:rFonts w:ascii="Times New Roman" w:hAnsi="Times New Roman" w:cs="Times New Roman"/>
          <w:sz w:val="24"/>
          <w:szCs w:val="24"/>
        </w:rPr>
        <w:t>онирических</w:t>
      </w:r>
      <w:proofErr w:type="spellEnd"/>
      <w:r w:rsidRPr="00363968">
        <w:rPr>
          <w:rFonts w:ascii="Times New Roman" w:hAnsi="Times New Roman" w:cs="Times New Roman"/>
          <w:sz w:val="24"/>
          <w:szCs w:val="24"/>
        </w:rPr>
        <w:t xml:space="preserve"> вставных эпизодов в произведении Г. Гессе "Август" / С. В. </w:t>
      </w:r>
      <w:proofErr w:type="spellStart"/>
      <w:r w:rsidRPr="00363968">
        <w:rPr>
          <w:rFonts w:ascii="Times New Roman" w:hAnsi="Times New Roman" w:cs="Times New Roman"/>
          <w:sz w:val="24"/>
          <w:szCs w:val="24"/>
        </w:rPr>
        <w:t>Сдобнова</w:t>
      </w:r>
      <w:proofErr w:type="spellEnd"/>
      <w:r w:rsidRPr="00363968">
        <w:rPr>
          <w:rFonts w:ascii="Times New Roman" w:hAnsi="Times New Roman" w:cs="Times New Roman"/>
          <w:sz w:val="24"/>
          <w:szCs w:val="24"/>
        </w:rPr>
        <w:t xml:space="preserve"> // Проблемы лингвистики, методики обучения иностранным языкам и литературоведения в свете межкультурной коммуникации. – Орел: Орловский государственный университет им. И.С. Тургенева, 2017. – С. 257-261.</w:t>
      </w:r>
    </w:p>
    <w:p w:rsidR="00363968" w:rsidRPr="00363968" w:rsidRDefault="00AB2B06" w:rsidP="00E1036F">
      <w:pPr>
        <w:pStyle w:val="a3"/>
        <w:numPr>
          <w:ilvl w:val="0"/>
          <w:numId w:val="1"/>
        </w:numPr>
        <w:tabs>
          <w:tab w:val="left" w:pos="9355"/>
        </w:tabs>
        <w:spacing w:after="0" w:line="360" w:lineRule="auto"/>
        <w:ind w:left="170" w:righ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968">
        <w:rPr>
          <w:rFonts w:ascii="Times New Roman" w:hAnsi="Times New Roman" w:cs="Times New Roman"/>
          <w:sz w:val="24"/>
          <w:szCs w:val="24"/>
        </w:rPr>
        <w:t>Сдобнова</w:t>
      </w:r>
      <w:proofErr w:type="spellEnd"/>
      <w:r w:rsidRPr="00363968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363968">
        <w:rPr>
          <w:rFonts w:ascii="Times New Roman" w:hAnsi="Times New Roman" w:cs="Times New Roman"/>
          <w:sz w:val="24"/>
          <w:szCs w:val="24"/>
        </w:rPr>
        <w:t>Экфрастический</w:t>
      </w:r>
      <w:proofErr w:type="spellEnd"/>
      <w:r w:rsidRPr="00363968">
        <w:rPr>
          <w:rFonts w:ascii="Times New Roman" w:hAnsi="Times New Roman" w:cs="Times New Roman"/>
          <w:sz w:val="24"/>
          <w:szCs w:val="24"/>
        </w:rPr>
        <w:t xml:space="preserve"> концепт  повести Г. Гессе "Нарцисс и </w:t>
      </w:r>
      <w:proofErr w:type="spellStart"/>
      <w:r w:rsidRPr="00363968">
        <w:rPr>
          <w:rFonts w:ascii="Times New Roman" w:hAnsi="Times New Roman" w:cs="Times New Roman"/>
          <w:sz w:val="24"/>
          <w:szCs w:val="24"/>
        </w:rPr>
        <w:t>Гольдмунд</w:t>
      </w:r>
      <w:proofErr w:type="spellEnd"/>
      <w:r w:rsidRPr="00363968">
        <w:rPr>
          <w:rFonts w:ascii="Times New Roman" w:hAnsi="Times New Roman" w:cs="Times New Roman"/>
          <w:sz w:val="24"/>
          <w:szCs w:val="24"/>
        </w:rPr>
        <w:t xml:space="preserve">" / С. В. </w:t>
      </w:r>
      <w:proofErr w:type="spellStart"/>
      <w:r w:rsidRPr="00363968">
        <w:rPr>
          <w:rFonts w:ascii="Times New Roman" w:hAnsi="Times New Roman" w:cs="Times New Roman"/>
          <w:sz w:val="24"/>
          <w:szCs w:val="24"/>
        </w:rPr>
        <w:t>Сдобнова</w:t>
      </w:r>
      <w:proofErr w:type="spellEnd"/>
      <w:r w:rsidRPr="00363968">
        <w:rPr>
          <w:rFonts w:ascii="Times New Roman" w:hAnsi="Times New Roman" w:cs="Times New Roman"/>
          <w:sz w:val="24"/>
          <w:szCs w:val="24"/>
        </w:rPr>
        <w:t xml:space="preserve"> // Ученые записки Крымского федерального университета имени В.И. Вернадского. Филологические науки. – 2016. – Т. 2 (68). – № 2-2. – С. 151-155.</w:t>
      </w:r>
    </w:p>
    <w:p w:rsidR="00AB2B06" w:rsidRPr="00363968" w:rsidRDefault="008740D9" w:rsidP="00E1036F">
      <w:pPr>
        <w:pStyle w:val="a3"/>
        <w:numPr>
          <w:ilvl w:val="0"/>
          <w:numId w:val="1"/>
        </w:numPr>
        <w:tabs>
          <w:tab w:val="left" w:pos="9355"/>
        </w:tabs>
        <w:spacing w:after="0" w:line="360" w:lineRule="auto"/>
        <w:ind w:left="170" w:righ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968">
        <w:rPr>
          <w:rFonts w:ascii="Times New Roman" w:hAnsi="Times New Roman" w:cs="Times New Roman"/>
          <w:sz w:val="24"/>
          <w:szCs w:val="24"/>
        </w:rPr>
        <w:t>Ходель</w:t>
      </w:r>
      <w:proofErr w:type="spellEnd"/>
      <w:r w:rsidRPr="00363968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Pr="00363968">
        <w:rPr>
          <w:rFonts w:ascii="Times New Roman" w:hAnsi="Times New Roman" w:cs="Times New Roman"/>
          <w:sz w:val="24"/>
          <w:szCs w:val="24"/>
        </w:rPr>
        <w:t>Экфрасис</w:t>
      </w:r>
      <w:proofErr w:type="spellEnd"/>
      <w:r w:rsidRPr="00363968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Pr="00363968">
        <w:rPr>
          <w:rFonts w:ascii="Times New Roman" w:hAnsi="Times New Roman" w:cs="Times New Roman"/>
          <w:sz w:val="24"/>
          <w:szCs w:val="24"/>
        </w:rPr>
        <w:t>демодализация</w:t>
      </w:r>
      <w:proofErr w:type="spellEnd"/>
      <w:r w:rsidRPr="00363968">
        <w:rPr>
          <w:rFonts w:ascii="Times New Roman" w:hAnsi="Times New Roman" w:cs="Times New Roman"/>
          <w:sz w:val="24"/>
          <w:szCs w:val="24"/>
        </w:rPr>
        <w:t xml:space="preserve">» высказывания / Р. </w:t>
      </w:r>
      <w:proofErr w:type="spellStart"/>
      <w:r w:rsidRPr="00363968">
        <w:rPr>
          <w:rFonts w:ascii="Times New Roman" w:hAnsi="Times New Roman" w:cs="Times New Roman"/>
          <w:sz w:val="24"/>
          <w:szCs w:val="24"/>
        </w:rPr>
        <w:t>Ходель</w:t>
      </w:r>
      <w:proofErr w:type="spellEnd"/>
      <w:r w:rsidRPr="0036396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363968">
        <w:rPr>
          <w:rFonts w:ascii="Times New Roman" w:hAnsi="Times New Roman" w:cs="Times New Roman"/>
          <w:sz w:val="24"/>
          <w:szCs w:val="24"/>
        </w:rPr>
        <w:t>Экфрасис</w:t>
      </w:r>
      <w:proofErr w:type="spellEnd"/>
      <w:r w:rsidRPr="00363968">
        <w:rPr>
          <w:rFonts w:ascii="Times New Roman" w:hAnsi="Times New Roman" w:cs="Times New Roman"/>
          <w:sz w:val="24"/>
          <w:szCs w:val="24"/>
        </w:rPr>
        <w:t xml:space="preserve"> в русской литературе / ред. Л. Гелл</w:t>
      </w:r>
      <w:r w:rsidR="00AB2B06" w:rsidRPr="00363968">
        <w:rPr>
          <w:rFonts w:ascii="Times New Roman" w:hAnsi="Times New Roman" w:cs="Times New Roman"/>
          <w:sz w:val="24"/>
          <w:szCs w:val="24"/>
        </w:rPr>
        <w:t xml:space="preserve">ер. – М: изд-во «МИК», 2002. </w:t>
      </w:r>
      <w:r w:rsidRPr="00363968">
        <w:rPr>
          <w:rFonts w:ascii="Times New Roman" w:hAnsi="Times New Roman" w:cs="Times New Roman"/>
          <w:sz w:val="24"/>
          <w:szCs w:val="24"/>
        </w:rPr>
        <w:t>216</w:t>
      </w:r>
      <w:r w:rsidR="006A4841" w:rsidRPr="00363968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8740D9" w:rsidRDefault="00AB2B06" w:rsidP="00E1036F">
      <w:pPr>
        <w:pStyle w:val="a3"/>
        <w:numPr>
          <w:ilvl w:val="0"/>
          <w:numId w:val="1"/>
        </w:numPr>
        <w:tabs>
          <w:tab w:val="left" w:pos="9355"/>
        </w:tabs>
        <w:spacing w:after="0" w:line="360" w:lineRule="auto"/>
        <w:ind w:left="170" w:right="851"/>
        <w:jc w:val="both"/>
        <w:rPr>
          <w:rFonts w:ascii="Times New Roman" w:hAnsi="Times New Roman" w:cs="Times New Roman"/>
          <w:sz w:val="24"/>
          <w:szCs w:val="24"/>
        </w:rPr>
      </w:pPr>
      <w:r w:rsidRPr="00E1036F">
        <w:rPr>
          <w:rFonts w:ascii="Times New Roman" w:hAnsi="Times New Roman" w:cs="Times New Roman"/>
          <w:sz w:val="24"/>
          <w:szCs w:val="24"/>
        </w:rPr>
        <w:t>7.</w:t>
      </w:r>
      <w:r w:rsidR="008740D9" w:rsidRPr="00363968">
        <w:rPr>
          <w:rFonts w:ascii="Times New Roman" w:hAnsi="Times New Roman" w:cs="Times New Roman"/>
          <w:sz w:val="24"/>
          <w:szCs w:val="24"/>
        </w:rPr>
        <w:t>Яценко Е. В.  Любите живопись, поэты: экфрасис как художественно-мировоззренческая модель / Яценко Е. В. – М</w:t>
      </w:r>
      <w:r w:rsidRPr="00363968">
        <w:rPr>
          <w:rFonts w:ascii="Times New Roman" w:hAnsi="Times New Roman" w:cs="Times New Roman"/>
          <w:sz w:val="24"/>
          <w:szCs w:val="24"/>
        </w:rPr>
        <w:t>: Рос</w:t>
      </w:r>
      <w:proofErr w:type="gramStart"/>
      <w:r w:rsidRPr="003639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3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396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3968">
        <w:rPr>
          <w:rFonts w:ascii="Times New Roman" w:hAnsi="Times New Roman" w:cs="Times New Roman"/>
          <w:sz w:val="24"/>
          <w:szCs w:val="24"/>
        </w:rPr>
        <w:t>н-т культурологи, 2011.</w:t>
      </w:r>
      <w:r w:rsidRPr="00E1036F">
        <w:rPr>
          <w:rFonts w:ascii="Times New Roman" w:hAnsi="Times New Roman" w:cs="Times New Roman"/>
          <w:sz w:val="24"/>
          <w:szCs w:val="24"/>
        </w:rPr>
        <w:t xml:space="preserve"> </w:t>
      </w:r>
      <w:r w:rsidRPr="00363968">
        <w:rPr>
          <w:rFonts w:ascii="Times New Roman" w:hAnsi="Times New Roman" w:cs="Times New Roman"/>
          <w:sz w:val="24"/>
          <w:szCs w:val="24"/>
        </w:rPr>
        <w:t xml:space="preserve">[Электронный ресурс]. </w:t>
      </w:r>
      <w:r w:rsidR="008740D9" w:rsidRPr="00363968">
        <w:rPr>
          <w:rFonts w:ascii="Times New Roman" w:hAnsi="Times New Roman" w:cs="Times New Roman"/>
          <w:sz w:val="24"/>
          <w:szCs w:val="24"/>
        </w:rPr>
        <w:t>URL </w:t>
      </w:r>
      <w:hyperlink r:id="rId6" w:history="1">
        <w:r w:rsidR="008740D9" w:rsidRPr="00E1036F">
          <w:t>https://www.elibrary.ru/download/elibrary_17338562_18122689.pdf</w:t>
        </w:r>
      </w:hyperlink>
      <w:r w:rsidR="008740D9" w:rsidRPr="00363968">
        <w:rPr>
          <w:rFonts w:ascii="Times New Roman" w:hAnsi="Times New Roman" w:cs="Times New Roman"/>
          <w:sz w:val="24"/>
          <w:szCs w:val="24"/>
        </w:rPr>
        <w:t xml:space="preserve"> (дата обращения: 09.11.2021). </w:t>
      </w:r>
    </w:p>
    <w:p w:rsidR="00363968" w:rsidRDefault="00363968" w:rsidP="00E1036F">
      <w:pPr>
        <w:pStyle w:val="a3"/>
        <w:numPr>
          <w:ilvl w:val="0"/>
          <w:numId w:val="1"/>
        </w:numPr>
        <w:tabs>
          <w:tab w:val="left" w:pos="9355"/>
        </w:tabs>
        <w:spacing w:after="0" w:line="360" w:lineRule="auto"/>
        <w:ind w:left="170" w:right="851"/>
        <w:jc w:val="both"/>
        <w:rPr>
          <w:rFonts w:ascii="Times New Roman" w:hAnsi="Times New Roman" w:cs="Times New Roman"/>
          <w:sz w:val="24"/>
          <w:szCs w:val="24"/>
        </w:rPr>
      </w:pPr>
      <w:r w:rsidRPr="00E1036F">
        <w:rPr>
          <w:rFonts w:ascii="Times New Roman" w:hAnsi="Times New Roman" w:cs="Times New Roman"/>
          <w:sz w:val="24"/>
          <w:szCs w:val="24"/>
        </w:rPr>
        <w:t xml:space="preserve">8. Hesse H. Narziss und </w:t>
      </w:r>
      <w:proofErr w:type="spellStart"/>
      <w:r w:rsidRPr="00E1036F">
        <w:rPr>
          <w:rFonts w:ascii="Times New Roman" w:hAnsi="Times New Roman" w:cs="Times New Roman"/>
          <w:sz w:val="24"/>
          <w:szCs w:val="24"/>
        </w:rPr>
        <w:t>Goldmund</w:t>
      </w:r>
      <w:proofErr w:type="spellEnd"/>
      <w:r w:rsidRPr="00E1036F">
        <w:rPr>
          <w:rFonts w:ascii="Times New Roman" w:hAnsi="Times New Roman" w:cs="Times New Roman"/>
          <w:sz w:val="24"/>
          <w:szCs w:val="24"/>
        </w:rPr>
        <w:t xml:space="preserve"> / Hermann Hesse. – 2. Aufl. – Berlin ; Weimar : Aufbau-Verlag, 1972. – 333 S.</w:t>
      </w:r>
    </w:p>
    <w:p w:rsidR="00363968" w:rsidRPr="00363968" w:rsidRDefault="00363968" w:rsidP="00E1036F">
      <w:pPr>
        <w:pStyle w:val="a3"/>
        <w:numPr>
          <w:ilvl w:val="0"/>
          <w:numId w:val="1"/>
        </w:numPr>
        <w:tabs>
          <w:tab w:val="left" w:pos="9355"/>
        </w:tabs>
        <w:spacing w:after="0" w:line="360" w:lineRule="auto"/>
        <w:ind w:left="170" w:right="851"/>
        <w:jc w:val="both"/>
        <w:rPr>
          <w:rFonts w:ascii="Times New Roman" w:hAnsi="Times New Roman" w:cs="Times New Roman"/>
          <w:sz w:val="24"/>
          <w:szCs w:val="24"/>
        </w:rPr>
      </w:pPr>
      <w:r w:rsidRPr="00E1036F">
        <w:rPr>
          <w:rFonts w:ascii="Times New Roman" w:hAnsi="Times New Roman" w:cs="Times New Roman"/>
          <w:sz w:val="24"/>
          <w:szCs w:val="24"/>
        </w:rPr>
        <w:t xml:space="preserve">9. Metzler Lexikon Literatur : Begriffe und Definitionen / </w:t>
      </w:r>
      <w:proofErr w:type="spellStart"/>
      <w:r w:rsidRPr="00E1036F">
        <w:rPr>
          <w:rFonts w:ascii="Times New Roman" w:hAnsi="Times New Roman" w:cs="Times New Roman"/>
          <w:sz w:val="24"/>
          <w:szCs w:val="24"/>
        </w:rPr>
        <w:t>begr</w:t>
      </w:r>
      <w:proofErr w:type="spellEnd"/>
      <w:r w:rsidRPr="00E1036F">
        <w:rPr>
          <w:rFonts w:ascii="Times New Roman" w:hAnsi="Times New Roman" w:cs="Times New Roman"/>
          <w:sz w:val="24"/>
          <w:szCs w:val="24"/>
        </w:rPr>
        <w:t xml:space="preserve">. von Günther </w:t>
      </w:r>
      <w:proofErr w:type="spellStart"/>
      <w:r w:rsidRPr="00E1036F">
        <w:rPr>
          <w:rFonts w:ascii="Times New Roman" w:hAnsi="Times New Roman" w:cs="Times New Roman"/>
          <w:sz w:val="24"/>
          <w:szCs w:val="24"/>
        </w:rPr>
        <w:t>Schweikle</w:t>
      </w:r>
      <w:proofErr w:type="spellEnd"/>
      <w:r w:rsidRPr="00E1036F">
        <w:rPr>
          <w:rFonts w:ascii="Times New Roman" w:hAnsi="Times New Roman" w:cs="Times New Roman"/>
          <w:sz w:val="24"/>
          <w:szCs w:val="24"/>
        </w:rPr>
        <w:t xml:space="preserve"> und Irmgard </w:t>
      </w:r>
      <w:proofErr w:type="spellStart"/>
      <w:r w:rsidRPr="00E1036F">
        <w:rPr>
          <w:rFonts w:ascii="Times New Roman" w:hAnsi="Times New Roman" w:cs="Times New Roman"/>
          <w:sz w:val="24"/>
          <w:szCs w:val="24"/>
        </w:rPr>
        <w:t>Schweikle</w:t>
      </w:r>
      <w:proofErr w:type="spellEnd"/>
      <w:r w:rsidRPr="00E1036F">
        <w:rPr>
          <w:rFonts w:ascii="Times New Roman" w:hAnsi="Times New Roman" w:cs="Times New Roman"/>
          <w:sz w:val="24"/>
          <w:szCs w:val="24"/>
        </w:rPr>
        <w:t xml:space="preserve"> ; hrsg. von Dieter </w:t>
      </w:r>
      <w:proofErr w:type="spellStart"/>
      <w:r w:rsidRPr="00E1036F">
        <w:rPr>
          <w:rFonts w:ascii="Times New Roman" w:hAnsi="Times New Roman" w:cs="Times New Roman"/>
          <w:sz w:val="24"/>
          <w:szCs w:val="24"/>
        </w:rPr>
        <w:t>Burdorf</w:t>
      </w:r>
      <w:proofErr w:type="spellEnd"/>
      <w:r w:rsidRPr="00E1036F">
        <w:rPr>
          <w:rFonts w:ascii="Times New Roman" w:hAnsi="Times New Roman" w:cs="Times New Roman"/>
          <w:sz w:val="24"/>
          <w:szCs w:val="24"/>
        </w:rPr>
        <w:t xml:space="preserve">, Christoph Fasbender und Burkhard </w:t>
      </w:r>
      <w:proofErr w:type="spellStart"/>
      <w:r w:rsidRPr="00E1036F">
        <w:rPr>
          <w:rFonts w:ascii="Times New Roman" w:hAnsi="Times New Roman" w:cs="Times New Roman"/>
          <w:sz w:val="24"/>
          <w:szCs w:val="24"/>
        </w:rPr>
        <w:t>Moennighoff</w:t>
      </w:r>
      <w:proofErr w:type="spellEnd"/>
      <w:r w:rsidRPr="00E1036F">
        <w:rPr>
          <w:rFonts w:ascii="Times New Roman" w:hAnsi="Times New Roman" w:cs="Times New Roman"/>
          <w:sz w:val="24"/>
          <w:szCs w:val="24"/>
        </w:rPr>
        <w:t xml:space="preserve">. – Stuttgart ; Weimar : Metzler, 2007. – 3., völlig neu bearb. </w:t>
      </w:r>
      <w:proofErr w:type="spellStart"/>
      <w:r w:rsidRPr="00363968">
        <w:rPr>
          <w:rFonts w:ascii="Times New Roman" w:hAnsi="Times New Roman" w:cs="Times New Roman"/>
          <w:sz w:val="24"/>
          <w:szCs w:val="24"/>
        </w:rPr>
        <w:t>Aufl</w:t>
      </w:r>
      <w:proofErr w:type="spellEnd"/>
      <w:r w:rsidRPr="00363968">
        <w:rPr>
          <w:rFonts w:ascii="Times New Roman" w:hAnsi="Times New Roman" w:cs="Times New Roman"/>
          <w:sz w:val="24"/>
          <w:szCs w:val="24"/>
        </w:rPr>
        <w:t>. – 845 S.</w:t>
      </w:r>
    </w:p>
    <w:p w:rsidR="008740D9" w:rsidRPr="00363968" w:rsidRDefault="008740D9" w:rsidP="00444B8F">
      <w:pPr>
        <w:autoSpaceDE w:val="0"/>
        <w:autoSpaceDN w:val="0"/>
        <w:adjustRightInd w:val="0"/>
        <w:spacing w:after="0" w:line="360" w:lineRule="auto"/>
        <w:ind w:left="170" w:rightChars="851" w:right="187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p w:rsidR="00B9542C" w:rsidRPr="00444B8F" w:rsidRDefault="00B9542C" w:rsidP="00444B8F">
      <w:pPr>
        <w:spacing w:after="0" w:line="360" w:lineRule="auto"/>
        <w:ind w:right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B9542C" w:rsidRPr="00444B8F" w:rsidSect="0045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F01"/>
    <w:multiLevelType w:val="hybridMultilevel"/>
    <w:tmpl w:val="F50C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6D17"/>
    <w:multiLevelType w:val="hybridMultilevel"/>
    <w:tmpl w:val="C3425948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E8A3BA1"/>
    <w:multiLevelType w:val="hybridMultilevel"/>
    <w:tmpl w:val="71B806C8"/>
    <w:lvl w:ilvl="0" w:tplc="F8B01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">
    <w:nsid w:val="5EE827D5"/>
    <w:multiLevelType w:val="hybridMultilevel"/>
    <w:tmpl w:val="0CEABB4A"/>
    <w:lvl w:ilvl="0" w:tplc="D50E0214">
      <w:start w:val="18"/>
      <w:numFmt w:val="decimal"/>
      <w:lvlText w:val="%1."/>
      <w:lvlJc w:val="left"/>
      <w:pPr>
        <w:ind w:left="9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4">
    <w:nsid w:val="650956B0"/>
    <w:multiLevelType w:val="hybridMultilevel"/>
    <w:tmpl w:val="E834DAF6"/>
    <w:lvl w:ilvl="0" w:tplc="A12C88B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21AA5"/>
    <w:multiLevelType w:val="hybridMultilevel"/>
    <w:tmpl w:val="F50C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5666B"/>
    <w:multiLevelType w:val="hybridMultilevel"/>
    <w:tmpl w:val="522CDF1A"/>
    <w:lvl w:ilvl="0" w:tplc="AF6EA84E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53"/>
    <w:rsid w:val="000304F8"/>
    <w:rsid w:val="00043F97"/>
    <w:rsid w:val="001F27F1"/>
    <w:rsid w:val="00205AFC"/>
    <w:rsid w:val="00260F9E"/>
    <w:rsid w:val="002C7E2A"/>
    <w:rsid w:val="00363968"/>
    <w:rsid w:val="003779DA"/>
    <w:rsid w:val="003870DE"/>
    <w:rsid w:val="0039636A"/>
    <w:rsid w:val="00444B8F"/>
    <w:rsid w:val="004502F4"/>
    <w:rsid w:val="004633D8"/>
    <w:rsid w:val="00492553"/>
    <w:rsid w:val="0060782F"/>
    <w:rsid w:val="006A4841"/>
    <w:rsid w:val="0073412C"/>
    <w:rsid w:val="007776AF"/>
    <w:rsid w:val="007926BF"/>
    <w:rsid w:val="007C26F1"/>
    <w:rsid w:val="007C51E8"/>
    <w:rsid w:val="008740D9"/>
    <w:rsid w:val="008A4984"/>
    <w:rsid w:val="008B0B0B"/>
    <w:rsid w:val="009204D4"/>
    <w:rsid w:val="00982A59"/>
    <w:rsid w:val="009B513E"/>
    <w:rsid w:val="00AB2B06"/>
    <w:rsid w:val="00AD5FF9"/>
    <w:rsid w:val="00AE0F6D"/>
    <w:rsid w:val="00AF0700"/>
    <w:rsid w:val="00B50521"/>
    <w:rsid w:val="00B9542C"/>
    <w:rsid w:val="00CC01C7"/>
    <w:rsid w:val="00D0431B"/>
    <w:rsid w:val="00D45D42"/>
    <w:rsid w:val="00DF237D"/>
    <w:rsid w:val="00E1036F"/>
    <w:rsid w:val="00E455C9"/>
    <w:rsid w:val="00E667E3"/>
    <w:rsid w:val="00F03497"/>
    <w:rsid w:val="00F6466F"/>
    <w:rsid w:val="00F9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60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0F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0F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0F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60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0F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0F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0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download/elibrary_17338562_1812268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X</cp:lastModifiedBy>
  <cp:revision>2</cp:revision>
  <dcterms:created xsi:type="dcterms:W3CDTF">2021-11-21T23:26:00Z</dcterms:created>
  <dcterms:modified xsi:type="dcterms:W3CDTF">2021-11-21T23:26:00Z</dcterms:modified>
</cp:coreProperties>
</file>